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7" w:rsidRPr="00EB3787" w:rsidRDefault="00EB3787" w:rsidP="00EB3787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63563F"/>
        </w:rPr>
      </w:pPr>
      <w:r w:rsidRPr="00EB3787">
        <w:rPr>
          <w:rFonts w:ascii="Arial" w:hAnsi="Arial" w:cs="Arial"/>
          <w:b/>
          <w:bCs/>
          <w:color w:val="63563F"/>
        </w:rPr>
        <w:t>Стоимость и сроки</w:t>
      </w:r>
      <w:r w:rsidR="00354674">
        <w:rPr>
          <w:rFonts w:ascii="Arial" w:hAnsi="Arial" w:cs="Arial"/>
          <w:b/>
          <w:bCs/>
          <w:color w:val="63563F"/>
        </w:rPr>
        <w:t xml:space="preserve"> разработки дизайн проекта</w:t>
      </w:r>
      <w:r w:rsidRPr="00EB3787">
        <w:rPr>
          <w:rFonts w:ascii="Arial" w:hAnsi="Arial" w:cs="Arial"/>
          <w:b/>
          <w:bCs/>
          <w:color w:val="63563F"/>
        </w:rPr>
        <w:t xml:space="preserve"> зависят от площади помещения и сложности проводимых работ.</w:t>
      </w:r>
      <w:r w:rsidRPr="00EB3787">
        <w:rPr>
          <w:rFonts w:ascii="Arial" w:hAnsi="Arial" w:cs="Arial"/>
          <w:color w:val="63563F"/>
        </w:rPr>
        <w:br/>
      </w:r>
      <w:r w:rsidRPr="00EB3787">
        <w:rPr>
          <w:rFonts w:ascii="Arial" w:hAnsi="Arial" w:cs="Arial"/>
          <w:b/>
          <w:bCs/>
          <w:color w:val="63563F"/>
        </w:rPr>
        <w:t>При площади помещения более 100 кв.м. предусмотрены скидки.</w:t>
      </w:r>
    </w:p>
    <w:p w:rsidR="007A1AC2" w:rsidRDefault="007A1AC2" w:rsidP="00EB3787">
      <w:pPr>
        <w:spacing w:after="270" w:line="360" w:lineRule="atLeast"/>
        <w:outlineLvl w:val="1"/>
        <w:rPr>
          <w:rFonts w:eastAsia="Times New Roman"/>
          <w:color w:val="63563F"/>
          <w:sz w:val="27"/>
          <w:szCs w:val="27"/>
          <w:lang w:eastAsia="ru-RU"/>
        </w:rPr>
      </w:pPr>
    </w:p>
    <w:p w:rsidR="00196C69" w:rsidRDefault="00E36C8D" w:rsidP="00EB3787">
      <w:pPr>
        <w:spacing w:after="270" w:line="360" w:lineRule="atLeast"/>
        <w:outlineLvl w:val="1"/>
        <w:rPr>
          <w:rFonts w:eastAsia="Times New Roman"/>
          <w:color w:val="63563F"/>
          <w:sz w:val="27"/>
          <w:szCs w:val="27"/>
          <w:lang w:eastAsia="ru-RU"/>
        </w:rPr>
      </w:pPr>
      <w:r>
        <w:rPr>
          <w:rFonts w:eastAsia="Times New Roman"/>
          <w:color w:val="63563F"/>
          <w:sz w:val="27"/>
          <w:szCs w:val="27"/>
          <w:lang w:eastAsia="ru-RU"/>
        </w:rPr>
        <w:t>Пакет «Стандарт».</w:t>
      </w:r>
    </w:p>
    <w:p w:rsidR="001948A8" w:rsidRDefault="00E36C8D" w:rsidP="001948A8">
      <w:pPr>
        <w:spacing w:after="270" w:line="360" w:lineRule="atLeast"/>
        <w:outlineLvl w:val="1"/>
        <w:rPr>
          <w:rFonts w:eastAsia="Times New Roman"/>
          <w:color w:val="63563F"/>
          <w:sz w:val="27"/>
          <w:szCs w:val="27"/>
          <w:lang w:eastAsia="ru-RU"/>
        </w:rPr>
      </w:pPr>
      <w:r w:rsidRPr="00E36C8D">
        <w:rPr>
          <w:rFonts w:eastAsia="Times New Roman"/>
          <w:i/>
          <w:sz w:val="27"/>
          <w:szCs w:val="27"/>
          <w:lang w:eastAsia="ru-RU"/>
        </w:rPr>
        <w:t>Стоимость от 23-25 долларов США за кв.м</w:t>
      </w:r>
      <w:proofErr w:type="gramStart"/>
      <w:r w:rsidRPr="00E36C8D">
        <w:rPr>
          <w:rFonts w:eastAsia="Times New Roman"/>
          <w:i/>
          <w:sz w:val="27"/>
          <w:szCs w:val="27"/>
          <w:lang w:eastAsia="ru-RU"/>
        </w:rPr>
        <w:t>..</w:t>
      </w:r>
      <w:r w:rsidR="001948A8" w:rsidRPr="001948A8">
        <w:rPr>
          <w:rFonts w:eastAsia="Times New Roman"/>
          <w:color w:val="63563F"/>
          <w:sz w:val="27"/>
          <w:szCs w:val="27"/>
          <w:lang w:eastAsia="ru-RU"/>
        </w:rPr>
        <w:t xml:space="preserve"> </w:t>
      </w:r>
      <w:proofErr w:type="gramEnd"/>
    </w:p>
    <w:p w:rsidR="001948A8" w:rsidRPr="00EB3787" w:rsidRDefault="001948A8" w:rsidP="001948A8">
      <w:pPr>
        <w:spacing w:after="270" w:line="360" w:lineRule="atLeast"/>
        <w:outlineLvl w:val="1"/>
        <w:rPr>
          <w:rFonts w:eastAsia="Times New Roman"/>
          <w:color w:val="63563F"/>
          <w:sz w:val="27"/>
          <w:szCs w:val="27"/>
          <w:lang w:eastAsia="ru-RU"/>
        </w:rPr>
      </w:pPr>
      <w:r>
        <w:rPr>
          <w:rFonts w:eastAsia="Times New Roman"/>
          <w:color w:val="63563F"/>
          <w:sz w:val="27"/>
          <w:szCs w:val="27"/>
          <w:lang w:eastAsia="ru-RU"/>
        </w:rPr>
        <w:t xml:space="preserve">  П</w:t>
      </w:r>
      <w:r w:rsidRPr="00EB3787">
        <w:rPr>
          <w:rFonts w:eastAsia="Times New Roman"/>
          <w:color w:val="63563F"/>
          <w:sz w:val="27"/>
          <w:szCs w:val="27"/>
          <w:lang w:eastAsia="ru-RU"/>
        </w:rPr>
        <w:t>редполагает следующие этапы:</w:t>
      </w:r>
    </w:p>
    <w:p w:rsidR="001948A8" w:rsidRPr="00EB3787" w:rsidRDefault="001948A8" w:rsidP="001948A8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Выезд на объект для проведения всех необходимых замеров;</w:t>
      </w:r>
    </w:p>
    <w:p w:rsidR="00E36C8D" w:rsidRPr="00E36C8D" w:rsidRDefault="00F32EF9" w:rsidP="001948A8">
      <w:pPr>
        <w:spacing w:after="270" w:line="360" w:lineRule="atLeast"/>
        <w:outlineLvl w:val="1"/>
        <w:rPr>
          <w:rFonts w:eastAsia="Times New Roman"/>
          <w:i/>
          <w:sz w:val="27"/>
          <w:szCs w:val="27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    </w:t>
      </w:r>
      <w:r w:rsidR="001948A8" w:rsidRPr="00EB3787">
        <w:rPr>
          <w:rFonts w:eastAsia="Times New Roman"/>
          <w:color w:val="63563F"/>
          <w:lang w:eastAsia="ru-RU"/>
        </w:rPr>
        <w:t>Обмерный чертеж (содержит все необходимые размеры помещения</w:t>
      </w:r>
      <w:r>
        <w:rPr>
          <w:rFonts w:eastAsia="Times New Roman"/>
          <w:color w:val="63563F"/>
          <w:lang w:eastAsia="ru-RU"/>
        </w:rPr>
        <w:t>);</w:t>
      </w:r>
    </w:p>
    <w:p w:rsidR="00EB3787" w:rsidRPr="00EB3787" w:rsidRDefault="00EB3787" w:rsidP="00F32EF9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</w:p>
    <w:p w:rsidR="00EB3787" w:rsidRP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Разработка концептуального решения интерьера (основная идея интерье</w:t>
      </w:r>
      <w:r w:rsidR="00E36C8D">
        <w:rPr>
          <w:rFonts w:eastAsia="Times New Roman"/>
          <w:color w:val="63563F"/>
          <w:lang w:eastAsia="ru-RU"/>
        </w:rPr>
        <w:t>ра, выбор стиля дизайна</w:t>
      </w:r>
      <w:r w:rsidRPr="00EB3787">
        <w:rPr>
          <w:rFonts w:eastAsia="Times New Roman"/>
          <w:color w:val="63563F"/>
          <w:lang w:eastAsia="ru-RU"/>
        </w:rPr>
        <w:t>);</w:t>
      </w:r>
    </w:p>
    <w:p w:rsid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Вы</w:t>
      </w:r>
      <w:r w:rsidR="00E36C8D">
        <w:rPr>
          <w:rFonts w:eastAsia="Times New Roman"/>
          <w:color w:val="63563F"/>
          <w:lang w:eastAsia="ru-RU"/>
        </w:rPr>
        <w:t>бор цветового решения интерьера;</w:t>
      </w:r>
    </w:p>
    <w:p w:rsidR="00E36C8D" w:rsidRDefault="00E36C8D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Разработка в 3-х вариантах планировки;</w:t>
      </w:r>
    </w:p>
    <w:p w:rsidR="00E36C8D" w:rsidRPr="00EB3787" w:rsidRDefault="00E36C8D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Схема расстановки мебели с габаритами;</w:t>
      </w:r>
    </w:p>
    <w:p w:rsidR="00EB3787" w:rsidRP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План возводимых перегородок (в случае необходимости);</w:t>
      </w:r>
    </w:p>
    <w:p w:rsid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План демонтажа перегородок (в случае необходимости);</w:t>
      </w:r>
    </w:p>
    <w:p w:rsidR="00EB3787" w:rsidRPr="00E36C8D" w:rsidRDefault="00E36C8D" w:rsidP="00E36C8D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расстановки условной мебели и оборудования после перепланировки помещения;</w:t>
      </w:r>
    </w:p>
    <w:p w:rsidR="00EB3787" w:rsidRP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потолков с разрезами</w:t>
      </w:r>
      <w:r w:rsidR="00E36C8D">
        <w:rPr>
          <w:rFonts w:eastAsia="Times New Roman"/>
          <w:color w:val="63563F"/>
          <w:lang w:eastAsia="ru-RU"/>
        </w:rPr>
        <w:t xml:space="preserve"> и указанием покрытий</w:t>
      </w:r>
      <w:r w:rsidRPr="00EB3787">
        <w:rPr>
          <w:rFonts w:eastAsia="Times New Roman"/>
          <w:color w:val="63563F"/>
          <w:lang w:eastAsia="ru-RU"/>
        </w:rPr>
        <w:t>;</w:t>
      </w:r>
    </w:p>
    <w:p w:rsidR="00E36C8D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точной раскладки полов с ука</w:t>
      </w:r>
      <w:r w:rsidR="00E36C8D">
        <w:rPr>
          <w:rFonts w:eastAsia="Times New Roman"/>
          <w:color w:val="63563F"/>
          <w:lang w:eastAsia="ru-RU"/>
        </w:rPr>
        <w:t>занием вида напольного покрытия;</w:t>
      </w:r>
    </w:p>
    <w:p w:rsidR="00EB3787" w:rsidRDefault="00C64E80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С</w:t>
      </w:r>
      <w:r w:rsidR="00EB3787" w:rsidRPr="00EB3787">
        <w:rPr>
          <w:rFonts w:eastAsia="Times New Roman"/>
          <w:color w:val="63563F"/>
          <w:lang w:eastAsia="ru-RU"/>
        </w:rPr>
        <w:t>хема теплых полов;</w:t>
      </w:r>
    </w:p>
    <w:p w:rsidR="00C64E80" w:rsidRPr="00EB3787" w:rsidRDefault="00C64E80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расстановки сантехнических приборов;</w:t>
      </w:r>
    </w:p>
    <w:p w:rsidR="00EB3787" w:rsidRDefault="00C64E80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освещения с указанием типа светильника (без артикула);</w:t>
      </w:r>
    </w:p>
    <w:p w:rsidR="00C64E80" w:rsidRDefault="00C64E80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распределения освещения на выключатели;</w:t>
      </w:r>
    </w:p>
    <w:p w:rsidR="00EB3787" w:rsidRPr="00C64E80" w:rsidRDefault="00C64E80" w:rsidP="00C64E80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размещения электрики (розетки электрические,</w:t>
      </w:r>
      <w:r>
        <w:rPr>
          <w:rFonts w:eastAsia="Times New Roman"/>
          <w:color w:val="63563F"/>
          <w:lang w:val="en-US" w:eastAsia="ru-RU"/>
        </w:rPr>
        <w:t>TF</w:t>
      </w:r>
      <w:r w:rsidRPr="00C64E80">
        <w:rPr>
          <w:rFonts w:eastAsia="Times New Roman"/>
          <w:color w:val="63563F"/>
          <w:lang w:eastAsia="ru-RU"/>
        </w:rPr>
        <w:t>,</w:t>
      </w:r>
      <w:r>
        <w:rPr>
          <w:rFonts w:eastAsia="Times New Roman"/>
          <w:color w:val="63563F"/>
          <w:lang w:val="en-US" w:eastAsia="ru-RU"/>
        </w:rPr>
        <w:t>TV</w:t>
      </w:r>
      <w:r w:rsidRPr="00C64E80">
        <w:rPr>
          <w:rFonts w:eastAsia="Times New Roman"/>
          <w:color w:val="63563F"/>
          <w:lang w:eastAsia="ru-RU"/>
        </w:rPr>
        <w:t xml:space="preserve">, </w:t>
      </w:r>
      <w:proofErr w:type="spellStart"/>
      <w:r>
        <w:rPr>
          <w:rFonts w:eastAsia="Times New Roman"/>
          <w:color w:val="63563F"/>
          <w:lang w:eastAsia="ru-RU"/>
        </w:rPr>
        <w:t>электровыводы</w:t>
      </w:r>
      <w:proofErr w:type="spellEnd"/>
      <w:r>
        <w:rPr>
          <w:rFonts w:eastAsia="Times New Roman"/>
          <w:color w:val="63563F"/>
          <w:lang w:eastAsia="ru-RU"/>
        </w:rPr>
        <w:t>);</w:t>
      </w:r>
    </w:p>
    <w:p w:rsidR="00EB3787" w:rsidRP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размещения дверных проемов (с указанием, в какую сторону будет открываться дверь);</w:t>
      </w:r>
    </w:p>
    <w:p w:rsidR="00EB3787" w:rsidRP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Схемы, виды и развертки стен (для ванной—с раскладкой плитки);</w:t>
      </w:r>
    </w:p>
    <w:p w:rsidR="00EB3787" w:rsidRDefault="00EB3787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и развертка стен с элементами декора (например, колонны);</w:t>
      </w:r>
    </w:p>
    <w:p w:rsidR="00C64E80" w:rsidRDefault="00376BE9" w:rsidP="00EB3787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Помощь в подборе материала </w:t>
      </w:r>
      <w:proofErr w:type="gramStart"/>
      <w:r>
        <w:rPr>
          <w:rFonts w:eastAsia="Times New Roman"/>
          <w:color w:val="63563F"/>
          <w:lang w:eastAsia="ru-RU"/>
        </w:rPr>
        <w:t xml:space="preserve">( </w:t>
      </w:r>
      <w:proofErr w:type="gramEnd"/>
      <w:r>
        <w:rPr>
          <w:rFonts w:eastAsia="Times New Roman"/>
          <w:color w:val="63563F"/>
          <w:lang w:eastAsia="ru-RU"/>
        </w:rPr>
        <w:t>6 выездов в салоны и магазины).</w:t>
      </w:r>
    </w:p>
    <w:p w:rsidR="00C64E80" w:rsidRDefault="00C64E80" w:rsidP="00C64E80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</w:p>
    <w:p w:rsidR="00EB3787" w:rsidRDefault="00C64E80" w:rsidP="00EB3787">
      <w:pPr>
        <w:spacing w:after="0" w:line="315" w:lineRule="atLeast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Разработанная д</w:t>
      </w:r>
      <w:r w:rsidR="00EB3787" w:rsidRPr="00EB3787">
        <w:rPr>
          <w:rFonts w:eastAsia="Times New Roman"/>
          <w:color w:val="63563F"/>
          <w:lang w:eastAsia="ru-RU"/>
        </w:rPr>
        <w:t>окументаци</w:t>
      </w:r>
      <w:r>
        <w:rPr>
          <w:rFonts w:eastAsia="Times New Roman"/>
          <w:color w:val="63563F"/>
          <w:lang w:eastAsia="ru-RU"/>
        </w:rPr>
        <w:t xml:space="preserve">я </w:t>
      </w:r>
      <w:r w:rsidR="00EB3787" w:rsidRPr="00EB3787">
        <w:rPr>
          <w:rFonts w:eastAsia="Times New Roman"/>
          <w:color w:val="63563F"/>
          <w:lang w:eastAsia="ru-RU"/>
        </w:rPr>
        <w:t xml:space="preserve"> является сводом инструкций и указаний для строителей, которые смогут с точностью реализовать проект. Более того, перечисленный пакет документов позволит проконтролировать процесс выполнения </w:t>
      </w:r>
      <w:hyperlink r:id="rId5" w:tooltip="Ремонтные работы" w:history="1">
        <w:r w:rsidR="00EB3787" w:rsidRPr="00EB3787">
          <w:rPr>
            <w:rFonts w:eastAsia="Times New Roman"/>
            <w:color w:val="63563F"/>
            <w:u w:val="single"/>
            <w:lang w:eastAsia="ru-RU"/>
          </w:rPr>
          <w:t>строительных работ</w:t>
        </w:r>
      </w:hyperlink>
      <w:r w:rsidR="00EB3787" w:rsidRPr="00EB3787">
        <w:rPr>
          <w:rFonts w:eastAsia="Times New Roman"/>
          <w:color w:val="63563F"/>
          <w:lang w:eastAsia="ru-RU"/>
        </w:rPr>
        <w:t> на любой стадии.</w:t>
      </w:r>
    </w:p>
    <w:p w:rsidR="001948A8" w:rsidRDefault="001948A8" w:rsidP="00EB3787">
      <w:pPr>
        <w:spacing w:after="0" w:line="315" w:lineRule="atLeast"/>
        <w:rPr>
          <w:rFonts w:eastAsia="Times New Roman"/>
          <w:color w:val="63563F"/>
          <w:lang w:eastAsia="ru-RU"/>
        </w:rPr>
      </w:pPr>
    </w:p>
    <w:p w:rsidR="001948A8" w:rsidRDefault="001948A8" w:rsidP="00EB3787">
      <w:pPr>
        <w:spacing w:after="0" w:line="315" w:lineRule="atLeas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Пакет «</w:t>
      </w:r>
      <w:proofErr w:type="spellStart"/>
      <w:r>
        <w:rPr>
          <w:rFonts w:eastAsia="Times New Roman"/>
          <w:sz w:val="28"/>
          <w:lang w:eastAsia="ru-RU"/>
        </w:rPr>
        <w:t>Премиум</w:t>
      </w:r>
      <w:proofErr w:type="spellEnd"/>
      <w:r>
        <w:rPr>
          <w:rFonts w:eastAsia="Times New Roman"/>
          <w:sz w:val="28"/>
          <w:lang w:eastAsia="ru-RU"/>
        </w:rPr>
        <w:t>».</w:t>
      </w:r>
    </w:p>
    <w:p w:rsidR="001948A8" w:rsidRDefault="001948A8" w:rsidP="00EB3787">
      <w:pPr>
        <w:spacing w:after="0" w:line="315" w:lineRule="atLeast"/>
        <w:rPr>
          <w:rFonts w:eastAsia="Times New Roman"/>
          <w:i/>
          <w:lang w:eastAsia="ru-RU"/>
        </w:rPr>
      </w:pPr>
      <w:r w:rsidRPr="001948A8">
        <w:rPr>
          <w:rFonts w:eastAsia="Times New Roman"/>
          <w:i/>
          <w:lang w:eastAsia="ru-RU"/>
        </w:rPr>
        <w:t>Ст</w:t>
      </w:r>
      <w:r w:rsidR="007A1AC2">
        <w:rPr>
          <w:rFonts w:eastAsia="Times New Roman"/>
          <w:i/>
          <w:lang w:eastAsia="ru-RU"/>
        </w:rPr>
        <w:t>оимость составит 35</w:t>
      </w:r>
      <w:r w:rsidRPr="001948A8">
        <w:rPr>
          <w:rFonts w:eastAsia="Times New Roman"/>
          <w:i/>
          <w:lang w:eastAsia="ru-RU"/>
        </w:rPr>
        <w:t xml:space="preserve"> долларов США за кв.м</w:t>
      </w:r>
      <w:proofErr w:type="gramStart"/>
      <w:r w:rsidRPr="001948A8">
        <w:rPr>
          <w:rFonts w:eastAsia="Times New Roman"/>
          <w:i/>
          <w:lang w:eastAsia="ru-RU"/>
        </w:rPr>
        <w:t>..</w:t>
      </w:r>
      <w:r w:rsidR="00A211D8">
        <w:rPr>
          <w:rFonts w:eastAsia="Times New Roman"/>
          <w:i/>
          <w:lang w:eastAsia="ru-RU"/>
        </w:rPr>
        <w:t xml:space="preserve"> </w:t>
      </w:r>
      <w:proofErr w:type="gramEnd"/>
      <w:r w:rsidR="00A211D8">
        <w:rPr>
          <w:rFonts w:eastAsia="Times New Roman"/>
          <w:i/>
          <w:lang w:eastAsia="ru-RU"/>
        </w:rPr>
        <w:t>При площади помещения более 150 кв.м. цена договорная.</w:t>
      </w:r>
    </w:p>
    <w:p w:rsidR="001948A8" w:rsidRPr="00EB3787" w:rsidRDefault="001948A8" w:rsidP="001948A8">
      <w:pPr>
        <w:spacing w:after="270" w:line="360" w:lineRule="atLeast"/>
        <w:outlineLvl w:val="1"/>
        <w:rPr>
          <w:rFonts w:eastAsia="Times New Roman"/>
          <w:color w:val="63563F"/>
          <w:sz w:val="27"/>
          <w:szCs w:val="27"/>
          <w:lang w:eastAsia="ru-RU"/>
        </w:rPr>
      </w:pPr>
      <w:r>
        <w:rPr>
          <w:rFonts w:eastAsia="Times New Roman"/>
          <w:color w:val="63563F"/>
          <w:sz w:val="27"/>
          <w:szCs w:val="27"/>
          <w:lang w:eastAsia="ru-RU"/>
        </w:rPr>
        <w:t xml:space="preserve">  П</w:t>
      </w:r>
      <w:r w:rsidRPr="00EB3787">
        <w:rPr>
          <w:rFonts w:eastAsia="Times New Roman"/>
          <w:color w:val="63563F"/>
          <w:sz w:val="27"/>
          <w:szCs w:val="27"/>
          <w:lang w:eastAsia="ru-RU"/>
        </w:rPr>
        <w:t>редполагает следующие этапы:</w:t>
      </w:r>
    </w:p>
    <w:p w:rsidR="001948A8" w:rsidRPr="00EB3787" w:rsidRDefault="001948A8" w:rsidP="001948A8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lastRenderedPageBreak/>
        <w:t>Выезд на объект для проведения всех необходимых замеров;</w:t>
      </w:r>
    </w:p>
    <w:p w:rsidR="001948A8" w:rsidRPr="00E36C8D" w:rsidRDefault="001948A8" w:rsidP="001948A8">
      <w:pPr>
        <w:spacing w:after="270" w:line="360" w:lineRule="atLeast"/>
        <w:outlineLvl w:val="1"/>
        <w:rPr>
          <w:rFonts w:eastAsia="Times New Roman"/>
          <w:i/>
          <w:sz w:val="27"/>
          <w:szCs w:val="27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    </w:t>
      </w:r>
      <w:r w:rsidRPr="00EB3787">
        <w:rPr>
          <w:rFonts w:eastAsia="Times New Roman"/>
          <w:color w:val="63563F"/>
          <w:lang w:eastAsia="ru-RU"/>
        </w:rPr>
        <w:t>Обмерный чертеж (содержит все необходимые размеры помещения</w:t>
      </w:r>
      <w:r>
        <w:rPr>
          <w:rFonts w:eastAsia="Times New Roman"/>
          <w:color w:val="63563F"/>
          <w:lang w:eastAsia="ru-RU"/>
        </w:rPr>
        <w:t>);</w:t>
      </w:r>
    </w:p>
    <w:p w:rsidR="001948A8" w:rsidRPr="00EB3787" w:rsidRDefault="001948A8" w:rsidP="001948A8">
      <w:pPr>
        <w:spacing w:after="0" w:line="315" w:lineRule="atLeast"/>
        <w:rPr>
          <w:rFonts w:eastAsia="Times New Roman"/>
          <w:color w:val="63563F"/>
          <w:lang w:eastAsia="ru-RU"/>
        </w:rPr>
      </w:pPr>
    </w:p>
    <w:p w:rsidR="001948A8" w:rsidRPr="00EB3787" w:rsidRDefault="001948A8" w:rsidP="001948A8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Разработка концептуального решения интерьера (основная идея интерье</w:t>
      </w:r>
      <w:r>
        <w:rPr>
          <w:rFonts w:eastAsia="Times New Roman"/>
          <w:color w:val="63563F"/>
          <w:lang w:eastAsia="ru-RU"/>
        </w:rPr>
        <w:t>ра, выбор стиля дизайна</w:t>
      </w:r>
      <w:r w:rsidRPr="00EB3787">
        <w:rPr>
          <w:rFonts w:eastAsia="Times New Roman"/>
          <w:color w:val="63563F"/>
          <w:lang w:eastAsia="ru-RU"/>
        </w:rPr>
        <w:t>);</w:t>
      </w:r>
    </w:p>
    <w:p w:rsidR="001948A8" w:rsidRDefault="001948A8" w:rsidP="001948A8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Вы</w:t>
      </w:r>
      <w:r>
        <w:rPr>
          <w:rFonts w:eastAsia="Times New Roman"/>
          <w:color w:val="63563F"/>
          <w:lang w:eastAsia="ru-RU"/>
        </w:rPr>
        <w:t>бор цветового решения интерьера;</w:t>
      </w:r>
    </w:p>
    <w:p w:rsidR="001948A8" w:rsidRPr="00376BE9" w:rsidRDefault="001948A8" w:rsidP="001948A8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b/>
          <w:color w:val="0D0D0D" w:themeColor="text1" w:themeTint="F2"/>
          <w:lang w:eastAsia="ru-RU"/>
        </w:rPr>
      </w:pPr>
      <w:r w:rsidRPr="00376BE9">
        <w:rPr>
          <w:rFonts w:eastAsia="Times New Roman"/>
          <w:b/>
          <w:color w:val="0D0D0D" w:themeColor="text1" w:themeTint="F2"/>
          <w:lang w:eastAsia="ru-RU"/>
        </w:rPr>
        <w:t>Разработка от 3 до 7 вариантов планировки;</w:t>
      </w:r>
    </w:p>
    <w:p w:rsidR="001948A8" w:rsidRDefault="001948A8" w:rsidP="001948A8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Схема расстановки мебели с габаритами;</w:t>
      </w:r>
    </w:p>
    <w:p w:rsidR="001948A8" w:rsidRPr="00376BE9" w:rsidRDefault="00B760B2" w:rsidP="001948A8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b/>
          <w:color w:val="0D0D0D" w:themeColor="text1" w:themeTint="F2"/>
          <w:lang w:eastAsia="ru-RU"/>
        </w:rPr>
      </w:pPr>
      <w:r w:rsidRPr="00376BE9">
        <w:rPr>
          <w:rFonts w:eastAsia="Times New Roman"/>
          <w:b/>
          <w:color w:val="0D0D0D" w:themeColor="text1" w:themeTint="F2"/>
          <w:lang w:eastAsia="ru-RU"/>
        </w:rPr>
        <w:t>3</w:t>
      </w:r>
      <w:r w:rsidRPr="00376BE9">
        <w:rPr>
          <w:rFonts w:eastAsia="Times New Roman"/>
          <w:b/>
          <w:color w:val="0D0D0D" w:themeColor="text1" w:themeTint="F2"/>
          <w:lang w:val="en-US" w:eastAsia="ru-RU"/>
        </w:rPr>
        <w:t>D</w:t>
      </w:r>
      <w:r w:rsidRPr="00376BE9">
        <w:rPr>
          <w:rFonts w:eastAsia="Times New Roman"/>
          <w:b/>
          <w:color w:val="0D0D0D" w:themeColor="text1" w:themeTint="F2"/>
          <w:lang w:eastAsia="ru-RU"/>
        </w:rPr>
        <w:t xml:space="preserve"> визуализация</w:t>
      </w:r>
      <w:proofErr w:type="gramStart"/>
      <w:r w:rsidRPr="00376BE9">
        <w:rPr>
          <w:rFonts w:eastAsia="Times New Roman"/>
          <w:b/>
          <w:color w:val="0D0D0D" w:themeColor="text1" w:themeTint="F2"/>
          <w:lang w:eastAsia="ru-RU"/>
        </w:rPr>
        <w:t xml:space="preserve"> :</w:t>
      </w:r>
      <w:proofErr w:type="gramEnd"/>
    </w:p>
    <w:p w:rsidR="00B760B2" w:rsidRDefault="00B760B2" w:rsidP="00B760B2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   </w:t>
      </w:r>
      <w:r w:rsidR="00247C73">
        <w:rPr>
          <w:rFonts w:eastAsia="Times New Roman"/>
          <w:color w:val="63563F"/>
          <w:lang w:eastAsia="ru-RU"/>
        </w:rPr>
        <w:t xml:space="preserve">- конструктивная часть </w:t>
      </w:r>
      <w:proofErr w:type="gramStart"/>
      <w:r w:rsidR="00247C73">
        <w:rPr>
          <w:rFonts w:eastAsia="Times New Roman"/>
          <w:color w:val="63563F"/>
          <w:lang w:eastAsia="ru-RU"/>
        </w:rPr>
        <w:t xml:space="preserve">( </w:t>
      </w:r>
      <w:proofErr w:type="gramEnd"/>
      <w:r w:rsidR="00247C73">
        <w:rPr>
          <w:rFonts w:eastAsia="Times New Roman"/>
          <w:color w:val="63563F"/>
          <w:lang w:eastAsia="ru-RU"/>
        </w:rPr>
        <w:t>промежуточный этап между планом и 3</w:t>
      </w:r>
      <w:r w:rsidR="00247C73">
        <w:rPr>
          <w:rFonts w:eastAsia="Times New Roman"/>
          <w:color w:val="63563F"/>
          <w:lang w:val="en-US" w:eastAsia="ru-RU"/>
        </w:rPr>
        <w:t>D</w:t>
      </w:r>
      <w:r w:rsidR="00247C73" w:rsidRPr="00247C73">
        <w:rPr>
          <w:rFonts w:eastAsia="Times New Roman"/>
          <w:color w:val="63563F"/>
          <w:lang w:eastAsia="ru-RU"/>
        </w:rPr>
        <w:t xml:space="preserve"> </w:t>
      </w:r>
      <w:r w:rsidR="00247C73">
        <w:rPr>
          <w:rFonts w:eastAsia="Times New Roman"/>
          <w:color w:val="63563F"/>
          <w:lang w:eastAsia="ru-RU"/>
        </w:rPr>
        <w:t>визуализацией) ;</w:t>
      </w:r>
    </w:p>
    <w:p w:rsidR="00247C73" w:rsidRDefault="00247C73" w:rsidP="00B760B2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   - 3 цикла правок интерьерного решения;</w:t>
      </w:r>
    </w:p>
    <w:p w:rsidR="00247C73" w:rsidRDefault="00247C73" w:rsidP="00B760B2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   - отображение реально существующих материалов;</w:t>
      </w:r>
    </w:p>
    <w:p w:rsidR="00247C73" w:rsidRDefault="00247C73" w:rsidP="00B760B2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   - 3- 4 ракурса каждого помещения;</w:t>
      </w:r>
    </w:p>
    <w:p w:rsidR="00247C73" w:rsidRPr="00376BE9" w:rsidRDefault="00247C73" w:rsidP="00B760B2">
      <w:pPr>
        <w:spacing w:after="0" w:line="315" w:lineRule="atLeast"/>
        <w:ind w:left="360"/>
        <w:rPr>
          <w:rFonts w:eastAsia="Times New Roman"/>
          <w:b/>
          <w:color w:val="0D0D0D" w:themeColor="text1" w:themeTint="F2"/>
          <w:lang w:eastAsia="ru-RU"/>
        </w:rPr>
      </w:pPr>
      <w:r w:rsidRPr="00376BE9">
        <w:rPr>
          <w:rFonts w:eastAsia="Times New Roman"/>
          <w:b/>
          <w:color w:val="0D0D0D" w:themeColor="text1" w:themeTint="F2"/>
          <w:lang w:eastAsia="ru-RU"/>
        </w:rPr>
        <w:t>Схемы и Чертежи</w:t>
      </w:r>
    </w:p>
    <w:p w:rsidR="00247C73" w:rsidRPr="00EB3787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План возводимых перегородок (в случае необходимости);</w:t>
      </w:r>
    </w:p>
    <w:p w:rsidR="00247C73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План демонтажа перегородок (в случае необходимости);</w:t>
      </w:r>
    </w:p>
    <w:p w:rsidR="00247C73" w:rsidRPr="00E36C8D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расстановки условной мебели и оборудования после перепланировки помещения;</w:t>
      </w:r>
    </w:p>
    <w:p w:rsidR="00247C73" w:rsidRPr="00EB3787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потолков с разрезами</w:t>
      </w:r>
      <w:r>
        <w:rPr>
          <w:rFonts w:eastAsia="Times New Roman"/>
          <w:color w:val="63563F"/>
          <w:lang w:eastAsia="ru-RU"/>
        </w:rPr>
        <w:t xml:space="preserve"> и указанием покрытий</w:t>
      </w:r>
      <w:r w:rsidRPr="00EB3787">
        <w:rPr>
          <w:rFonts w:eastAsia="Times New Roman"/>
          <w:color w:val="63563F"/>
          <w:lang w:eastAsia="ru-RU"/>
        </w:rPr>
        <w:t>;</w:t>
      </w:r>
    </w:p>
    <w:p w:rsidR="00247C73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точной раскладки полов с ука</w:t>
      </w:r>
      <w:r>
        <w:rPr>
          <w:rFonts w:eastAsia="Times New Roman"/>
          <w:color w:val="63563F"/>
          <w:lang w:eastAsia="ru-RU"/>
        </w:rPr>
        <w:t>занием вида напольного покрытия;</w:t>
      </w:r>
    </w:p>
    <w:p w:rsidR="00247C73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С</w:t>
      </w:r>
      <w:r w:rsidRPr="00EB3787">
        <w:rPr>
          <w:rFonts w:eastAsia="Times New Roman"/>
          <w:color w:val="63563F"/>
          <w:lang w:eastAsia="ru-RU"/>
        </w:rPr>
        <w:t>хема теплых полов;</w:t>
      </w:r>
    </w:p>
    <w:p w:rsidR="00247C73" w:rsidRPr="00EB3787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расстановки сантехнических приборов;</w:t>
      </w:r>
    </w:p>
    <w:p w:rsidR="00247C73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освещения с указанием типа светильника (без артикула);</w:t>
      </w:r>
    </w:p>
    <w:p w:rsidR="00247C73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распределения освещения на выключатели;</w:t>
      </w:r>
    </w:p>
    <w:p w:rsidR="00247C73" w:rsidRPr="00C64E80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>План размещения электрики (розетки электрические,</w:t>
      </w:r>
      <w:r>
        <w:rPr>
          <w:rFonts w:eastAsia="Times New Roman"/>
          <w:color w:val="63563F"/>
          <w:lang w:val="en-US" w:eastAsia="ru-RU"/>
        </w:rPr>
        <w:t>TF</w:t>
      </w:r>
      <w:r w:rsidRPr="00C64E80">
        <w:rPr>
          <w:rFonts w:eastAsia="Times New Roman"/>
          <w:color w:val="63563F"/>
          <w:lang w:eastAsia="ru-RU"/>
        </w:rPr>
        <w:t>,</w:t>
      </w:r>
      <w:r>
        <w:rPr>
          <w:rFonts w:eastAsia="Times New Roman"/>
          <w:color w:val="63563F"/>
          <w:lang w:val="en-US" w:eastAsia="ru-RU"/>
        </w:rPr>
        <w:t>TV</w:t>
      </w:r>
      <w:r w:rsidRPr="00C64E80">
        <w:rPr>
          <w:rFonts w:eastAsia="Times New Roman"/>
          <w:color w:val="63563F"/>
          <w:lang w:eastAsia="ru-RU"/>
        </w:rPr>
        <w:t xml:space="preserve">, </w:t>
      </w:r>
      <w:proofErr w:type="spellStart"/>
      <w:r>
        <w:rPr>
          <w:rFonts w:eastAsia="Times New Roman"/>
          <w:color w:val="63563F"/>
          <w:lang w:eastAsia="ru-RU"/>
        </w:rPr>
        <w:t>электровыводы</w:t>
      </w:r>
      <w:proofErr w:type="spellEnd"/>
      <w:r>
        <w:rPr>
          <w:rFonts w:eastAsia="Times New Roman"/>
          <w:color w:val="63563F"/>
          <w:lang w:eastAsia="ru-RU"/>
        </w:rPr>
        <w:t>);</w:t>
      </w:r>
    </w:p>
    <w:p w:rsidR="00247C73" w:rsidRPr="00EB3787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размещения дверных проемов (с указанием, в какую сторону будет открываться дверь);</w:t>
      </w:r>
    </w:p>
    <w:p w:rsidR="00247C73" w:rsidRPr="00EB3787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Схемы, виды и развертки стен (для ванной—с раскладкой плитки);</w:t>
      </w:r>
    </w:p>
    <w:p w:rsidR="00247C73" w:rsidRDefault="00247C73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Схема и развертка стен с элементами декора (например, колонны);</w:t>
      </w:r>
    </w:p>
    <w:p w:rsidR="00247C73" w:rsidRDefault="00376BE9" w:rsidP="00247C73">
      <w:pPr>
        <w:numPr>
          <w:ilvl w:val="0"/>
          <w:numId w:val="6"/>
        </w:numPr>
        <w:spacing w:after="0" w:line="315" w:lineRule="atLeast"/>
        <w:ind w:left="360"/>
        <w:rPr>
          <w:rFonts w:eastAsia="Times New Roman"/>
          <w:b/>
          <w:color w:val="0D0D0D" w:themeColor="text1" w:themeTint="F2"/>
          <w:lang w:eastAsia="ru-RU"/>
        </w:rPr>
      </w:pPr>
      <w:r>
        <w:rPr>
          <w:rFonts w:eastAsia="Times New Roman"/>
          <w:b/>
          <w:color w:val="0D0D0D" w:themeColor="text1" w:themeTint="F2"/>
          <w:lang w:eastAsia="ru-RU"/>
        </w:rPr>
        <w:t>Помощь в подборе материала:</w:t>
      </w:r>
    </w:p>
    <w:p w:rsidR="00376BE9" w:rsidRPr="00376BE9" w:rsidRDefault="00376BE9" w:rsidP="00376BE9">
      <w:pPr>
        <w:spacing w:after="0" w:line="315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выезд в салоны магазины</w:t>
      </w:r>
      <w:proofErr w:type="gramStart"/>
      <w:r>
        <w:rPr>
          <w:rFonts w:eastAsia="Times New Roman"/>
          <w:lang w:eastAsia="ru-RU"/>
        </w:rPr>
        <w:t xml:space="preserve"> ;</w:t>
      </w:r>
      <w:proofErr w:type="gramEnd"/>
    </w:p>
    <w:p w:rsidR="00376BE9" w:rsidRDefault="00376BE9" w:rsidP="00376BE9">
      <w:pPr>
        <w:spacing w:after="0" w:line="315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спецификация отделочных материалов;</w:t>
      </w:r>
    </w:p>
    <w:p w:rsidR="00376BE9" w:rsidRDefault="00376BE9" w:rsidP="00376BE9">
      <w:pPr>
        <w:spacing w:after="0" w:line="315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спецификация мебели, освещения и т.д</w:t>
      </w:r>
      <w:proofErr w:type="gramStart"/>
      <w:r>
        <w:rPr>
          <w:rFonts w:eastAsia="Times New Roman"/>
          <w:lang w:eastAsia="ru-RU"/>
        </w:rPr>
        <w:t>..</w:t>
      </w:r>
      <w:proofErr w:type="gramEnd"/>
    </w:p>
    <w:p w:rsidR="00376BE9" w:rsidRDefault="00376BE9" w:rsidP="00376BE9">
      <w:pPr>
        <w:spacing w:after="0" w:line="315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указание рыночных цен на элементы интерьера;</w:t>
      </w:r>
    </w:p>
    <w:p w:rsidR="00376BE9" w:rsidRDefault="00376BE9" w:rsidP="00376BE9">
      <w:pPr>
        <w:spacing w:after="0" w:line="315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колористические решения всех помещений;</w:t>
      </w:r>
    </w:p>
    <w:p w:rsidR="00376BE9" w:rsidRDefault="00376BE9" w:rsidP="00376BE9">
      <w:pPr>
        <w:spacing w:after="0" w:line="315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коммерческое предложение по отделочным работам;</w:t>
      </w:r>
    </w:p>
    <w:p w:rsidR="007A1AC2" w:rsidRPr="00376BE9" w:rsidRDefault="007A1AC2" w:rsidP="00376BE9">
      <w:pPr>
        <w:spacing w:after="0" w:line="315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авторское сопровождение объекта в течение всего проекта.</w:t>
      </w:r>
    </w:p>
    <w:p w:rsidR="00247C73" w:rsidRDefault="00247C73" w:rsidP="00247C73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</w:p>
    <w:p w:rsidR="00247C73" w:rsidRDefault="00247C73" w:rsidP="00B760B2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</w:p>
    <w:p w:rsidR="00EB3787" w:rsidRPr="007A1AC2" w:rsidRDefault="00EB3787" w:rsidP="007A1AC2">
      <w:pPr>
        <w:spacing w:after="0" w:line="315" w:lineRule="atLeast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sz w:val="27"/>
          <w:szCs w:val="27"/>
          <w:lang w:eastAsia="ru-RU"/>
        </w:rPr>
        <w:t>2.</w:t>
      </w:r>
      <w:r w:rsidR="00343AC8">
        <w:rPr>
          <w:rFonts w:eastAsia="Times New Roman"/>
          <w:color w:val="63563F"/>
          <w:sz w:val="27"/>
          <w:szCs w:val="27"/>
          <w:lang w:eastAsia="ru-RU"/>
        </w:rPr>
        <w:t xml:space="preserve">  Авторский надзор или Сопровождение проекта.</w:t>
      </w:r>
      <w:r w:rsidRPr="00EB3787">
        <w:rPr>
          <w:rFonts w:eastAsia="Times New Roman"/>
          <w:color w:val="63563F"/>
          <w:sz w:val="27"/>
          <w:szCs w:val="27"/>
          <w:lang w:eastAsia="ru-RU"/>
        </w:rPr>
        <w:t xml:space="preserve"> Подбор строительных, отделочных материалов, мебели и оборудования.</w:t>
      </w:r>
    </w:p>
    <w:p w:rsidR="00EB3787" w:rsidRPr="00EB3787" w:rsidRDefault="00EB3787" w:rsidP="00EB3787">
      <w:pPr>
        <w:spacing w:after="0" w:line="315" w:lineRule="atLeast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b/>
          <w:bCs/>
          <w:color w:val="63563F"/>
          <w:lang w:eastAsia="ru-RU"/>
        </w:rPr>
        <w:t>Включает в себя:</w:t>
      </w:r>
    </w:p>
    <w:p w:rsidR="00EB3787" w:rsidRPr="00EB3787" w:rsidRDefault="00EB3787" w:rsidP="00EB3787">
      <w:pPr>
        <w:numPr>
          <w:ilvl w:val="0"/>
          <w:numId w:val="7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lastRenderedPageBreak/>
        <w:t>Подбор материалов (например, декоративная штукатурка, обои, плитка, напольные материалы) и мебели в соответствии с выбранным вариантом дизайна интерьера;</w:t>
      </w:r>
    </w:p>
    <w:p w:rsidR="00EB3787" w:rsidRPr="00EB3787" w:rsidRDefault="00EB3787" w:rsidP="00EB3787">
      <w:pPr>
        <w:numPr>
          <w:ilvl w:val="0"/>
          <w:numId w:val="7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Подбор электроосветительных приборов (светильники, люстры, бра, выключатели, розетки);</w:t>
      </w:r>
    </w:p>
    <w:p w:rsidR="00EB3787" w:rsidRPr="00EB3787" w:rsidRDefault="00EB3787" w:rsidP="00EB3787">
      <w:pPr>
        <w:numPr>
          <w:ilvl w:val="0"/>
          <w:numId w:val="7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Подбор сантехнического оборудования;</w:t>
      </w:r>
    </w:p>
    <w:p w:rsidR="00EB3787" w:rsidRDefault="00EB3787" w:rsidP="00EB3787">
      <w:pPr>
        <w:numPr>
          <w:ilvl w:val="0"/>
          <w:numId w:val="7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Выбор конкретных товаров по каталогам, вые</w:t>
      </w:r>
      <w:proofErr w:type="gramStart"/>
      <w:r w:rsidRPr="00EB3787">
        <w:rPr>
          <w:rFonts w:eastAsia="Times New Roman"/>
          <w:color w:val="63563F"/>
          <w:lang w:eastAsia="ru-RU"/>
        </w:rPr>
        <w:t>зд в сп</w:t>
      </w:r>
      <w:proofErr w:type="gramEnd"/>
      <w:r w:rsidRPr="00EB3787">
        <w:rPr>
          <w:rFonts w:eastAsia="Times New Roman"/>
          <w:color w:val="63563F"/>
          <w:lang w:eastAsia="ru-RU"/>
        </w:rPr>
        <w:t>ециализированные магазины, салоны;</w:t>
      </w:r>
    </w:p>
    <w:p w:rsidR="00EB3787" w:rsidRPr="00343AC8" w:rsidRDefault="00EB3787" w:rsidP="00343AC8">
      <w:pPr>
        <w:spacing w:after="0" w:line="315" w:lineRule="atLeast"/>
        <w:rPr>
          <w:rFonts w:eastAsia="Times New Roman"/>
          <w:lang w:eastAsia="ru-RU"/>
        </w:rPr>
      </w:pPr>
    </w:p>
    <w:p w:rsidR="00EB3787" w:rsidRDefault="00EB3787" w:rsidP="00EB3787">
      <w:pPr>
        <w:spacing w:after="0" w:line="315" w:lineRule="atLeast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color w:val="63563F"/>
          <w:lang w:eastAsia="ru-RU"/>
        </w:rPr>
        <w:t>Авторский надзор или </w:t>
      </w:r>
      <w:hyperlink r:id="rId6" w:tooltip="Сопровождение проектных работ" w:history="1">
        <w:r w:rsidRPr="00EB3787">
          <w:rPr>
            <w:rFonts w:eastAsia="Times New Roman"/>
            <w:color w:val="63563F"/>
            <w:u w:val="single"/>
            <w:lang w:eastAsia="ru-RU"/>
          </w:rPr>
          <w:t>сопровождение проекта</w:t>
        </w:r>
      </w:hyperlink>
      <w:r w:rsidRPr="00EB3787">
        <w:rPr>
          <w:rFonts w:eastAsia="Times New Roman"/>
          <w:color w:val="63563F"/>
          <w:lang w:eastAsia="ru-RU"/>
        </w:rPr>
        <w:t>, является гарантией того, что проект будет реализован успешно. Дизайнер будет взаимодействовать с вами на вс</w:t>
      </w:r>
      <w:r w:rsidR="00343AC8">
        <w:rPr>
          <w:rFonts w:eastAsia="Times New Roman"/>
          <w:color w:val="63563F"/>
          <w:lang w:eastAsia="ru-RU"/>
        </w:rPr>
        <w:t>ех этапах реализации проекта</w:t>
      </w:r>
      <w:r w:rsidRPr="00EB3787">
        <w:rPr>
          <w:rFonts w:eastAsia="Times New Roman"/>
          <w:color w:val="63563F"/>
          <w:lang w:eastAsia="ru-RU"/>
        </w:rPr>
        <w:t>, будет представлять ваши интересы на стройке, в магазинах. Экономия времени и нервов очевидна.</w:t>
      </w:r>
    </w:p>
    <w:p w:rsidR="00352B60" w:rsidRPr="00343AC8" w:rsidRDefault="00352B60" w:rsidP="00EB3787">
      <w:pPr>
        <w:spacing w:after="0" w:line="315" w:lineRule="atLeast"/>
        <w:rPr>
          <w:rFonts w:eastAsia="Times New Roman"/>
          <w:i/>
          <w:lang w:eastAsia="ru-RU"/>
        </w:rPr>
      </w:pPr>
      <w:r w:rsidRPr="00343AC8">
        <w:rPr>
          <w:rFonts w:eastAsia="Times New Roman"/>
          <w:i/>
          <w:lang w:eastAsia="ru-RU"/>
        </w:rPr>
        <w:t xml:space="preserve">Стоимость </w:t>
      </w:r>
      <w:r w:rsidR="00343AC8" w:rsidRPr="00343AC8">
        <w:rPr>
          <w:rFonts w:eastAsia="Times New Roman"/>
          <w:i/>
          <w:lang w:eastAsia="ru-RU"/>
        </w:rPr>
        <w:t>авторского надзора составляет 5-7</w:t>
      </w:r>
      <w:r w:rsidRPr="00343AC8">
        <w:rPr>
          <w:rFonts w:eastAsia="Times New Roman"/>
          <w:i/>
          <w:lang w:eastAsia="ru-RU"/>
        </w:rPr>
        <w:t xml:space="preserve"> долларов</w:t>
      </w:r>
      <w:r w:rsidR="00343AC8">
        <w:rPr>
          <w:rFonts w:eastAsia="Times New Roman"/>
          <w:i/>
          <w:lang w:eastAsia="ru-RU"/>
        </w:rPr>
        <w:t xml:space="preserve"> США</w:t>
      </w:r>
      <w:r w:rsidRPr="00343AC8">
        <w:rPr>
          <w:rFonts w:eastAsia="Times New Roman"/>
          <w:i/>
          <w:lang w:eastAsia="ru-RU"/>
        </w:rPr>
        <w:t xml:space="preserve"> за </w:t>
      </w:r>
      <w:proofErr w:type="gramStart"/>
      <w:r w:rsidRPr="00343AC8">
        <w:rPr>
          <w:rFonts w:eastAsia="Times New Roman"/>
          <w:i/>
          <w:lang w:eastAsia="ru-RU"/>
        </w:rPr>
        <w:t>м</w:t>
      </w:r>
      <w:proofErr w:type="gramEnd"/>
      <w:r w:rsidRPr="00343AC8">
        <w:rPr>
          <w:rFonts w:eastAsia="Times New Roman"/>
          <w:i/>
          <w:lang w:eastAsia="ru-RU"/>
        </w:rPr>
        <w:t>.кв.</w:t>
      </w:r>
      <w:r w:rsidR="00343AC8" w:rsidRPr="00343AC8">
        <w:rPr>
          <w:rFonts w:eastAsia="Times New Roman"/>
          <w:i/>
          <w:lang w:eastAsia="ru-RU"/>
        </w:rPr>
        <w:t>.</w:t>
      </w:r>
    </w:p>
    <w:p w:rsidR="00343AC8" w:rsidRDefault="00343AC8" w:rsidP="00EB3787">
      <w:pPr>
        <w:spacing w:after="270" w:line="360" w:lineRule="atLeast"/>
        <w:outlineLvl w:val="1"/>
        <w:rPr>
          <w:rFonts w:eastAsia="Times New Roman"/>
          <w:color w:val="63563F"/>
          <w:sz w:val="27"/>
          <w:szCs w:val="27"/>
          <w:lang w:eastAsia="ru-RU"/>
        </w:rPr>
      </w:pPr>
    </w:p>
    <w:p w:rsidR="00EB3787" w:rsidRPr="00EB3787" w:rsidRDefault="00EB3787" w:rsidP="00EB3787">
      <w:pPr>
        <w:spacing w:after="270" w:line="360" w:lineRule="atLeast"/>
        <w:outlineLvl w:val="1"/>
        <w:rPr>
          <w:rFonts w:eastAsia="Times New Roman"/>
          <w:color w:val="63563F"/>
          <w:sz w:val="27"/>
          <w:szCs w:val="27"/>
          <w:lang w:eastAsia="ru-RU"/>
        </w:rPr>
      </w:pPr>
      <w:r w:rsidRPr="00EB3787">
        <w:rPr>
          <w:rFonts w:eastAsia="Times New Roman"/>
          <w:color w:val="63563F"/>
          <w:sz w:val="27"/>
          <w:szCs w:val="27"/>
          <w:lang w:eastAsia="ru-RU"/>
        </w:rPr>
        <w:t>Дополнительные услуги.</w:t>
      </w:r>
    </w:p>
    <w:p w:rsidR="0083646B" w:rsidRPr="0083646B" w:rsidRDefault="00EB3787" w:rsidP="00EB3787">
      <w:pPr>
        <w:numPr>
          <w:ilvl w:val="0"/>
          <w:numId w:val="8"/>
        </w:numPr>
        <w:spacing w:after="0" w:line="315" w:lineRule="atLeast"/>
        <w:ind w:left="360"/>
        <w:rPr>
          <w:rFonts w:eastAsia="Times New Roman"/>
          <w:i/>
          <w:lang w:eastAsia="ru-RU"/>
        </w:rPr>
      </w:pPr>
      <w:r w:rsidRPr="00EB3787">
        <w:rPr>
          <w:rFonts w:eastAsia="Times New Roman"/>
          <w:b/>
          <w:bCs/>
          <w:color w:val="63563F"/>
          <w:lang w:eastAsia="ru-RU"/>
        </w:rPr>
        <w:t>Разработку эскизного предложения</w:t>
      </w:r>
      <w:r w:rsidRPr="00EB3787">
        <w:rPr>
          <w:rFonts w:eastAsia="Times New Roman"/>
          <w:color w:val="63563F"/>
          <w:lang w:eastAsia="ru-RU"/>
        </w:rPr>
        <w:t xml:space="preserve">. Если у заказчика есть сомнения в необходимости </w:t>
      </w:r>
      <w:proofErr w:type="spellStart"/>
      <w:proofErr w:type="gramStart"/>
      <w:r w:rsidRPr="00EB3787">
        <w:rPr>
          <w:rFonts w:eastAsia="Times New Roman"/>
          <w:color w:val="63563F"/>
          <w:lang w:eastAsia="ru-RU"/>
        </w:rPr>
        <w:t>дизайн-проекта</w:t>
      </w:r>
      <w:proofErr w:type="spellEnd"/>
      <w:proofErr w:type="gramEnd"/>
      <w:r w:rsidRPr="00EB3787">
        <w:rPr>
          <w:rFonts w:eastAsia="Times New Roman"/>
          <w:color w:val="63563F"/>
          <w:lang w:eastAsia="ru-RU"/>
        </w:rPr>
        <w:t>, мы производим обмер одной комнаты и делаем для нее мини дизайн-проект, т.е. разрабатываем дизайн и осуществляем его визуализацию.</w:t>
      </w:r>
      <w:r w:rsidR="00352B60">
        <w:rPr>
          <w:rFonts w:eastAsia="Times New Roman"/>
          <w:color w:val="63563F"/>
          <w:lang w:eastAsia="ru-RU"/>
        </w:rPr>
        <w:t xml:space="preserve"> </w:t>
      </w:r>
    </w:p>
    <w:p w:rsidR="00EB3787" w:rsidRPr="00352B60" w:rsidRDefault="00352B60" w:rsidP="00D33E38">
      <w:pPr>
        <w:spacing w:after="0" w:line="315" w:lineRule="atLeast"/>
        <w:ind w:left="360"/>
        <w:rPr>
          <w:rFonts w:eastAsia="Times New Roman"/>
          <w:i/>
          <w:lang w:eastAsia="ru-RU"/>
        </w:rPr>
      </w:pPr>
      <w:r w:rsidRPr="00352B60">
        <w:rPr>
          <w:rFonts w:eastAsia="Times New Roman"/>
          <w:i/>
          <w:lang w:eastAsia="ru-RU"/>
        </w:rPr>
        <w:t>Стоимость данной услуги от 250  долларов США в зависимости от сложности и метража данного помещения.</w:t>
      </w:r>
    </w:p>
    <w:p w:rsidR="0083646B" w:rsidRDefault="00EB3787" w:rsidP="00EB3787">
      <w:pPr>
        <w:numPr>
          <w:ilvl w:val="0"/>
          <w:numId w:val="8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b/>
          <w:bCs/>
          <w:color w:val="63563F"/>
          <w:lang w:eastAsia="ru-RU"/>
        </w:rPr>
        <w:t>Выезд дизайнера на объект</w:t>
      </w:r>
      <w:r w:rsidRPr="00EB3787">
        <w:rPr>
          <w:rFonts w:eastAsia="Times New Roman"/>
          <w:color w:val="63563F"/>
          <w:lang w:eastAsia="ru-RU"/>
        </w:rPr>
        <w:t> для консультирования строителей. Эта услуга актуальна только для проектов, не предусматривающих проведение </w:t>
      </w:r>
      <w:hyperlink r:id="rId7" w:tooltip="Сопровождение проектных работ" w:history="1">
        <w:r w:rsidRPr="00EB3787">
          <w:rPr>
            <w:rFonts w:eastAsia="Times New Roman"/>
            <w:color w:val="63563F"/>
            <w:u w:val="single"/>
            <w:lang w:eastAsia="ru-RU"/>
          </w:rPr>
          <w:t>авторского надзора</w:t>
        </w:r>
      </w:hyperlink>
      <w:r w:rsidRPr="00EB3787">
        <w:rPr>
          <w:rFonts w:eastAsia="Times New Roman"/>
          <w:color w:val="63563F"/>
          <w:lang w:eastAsia="ru-RU"/>
        </w:rPr>
        <w:t>.</w:t>
      </w:r>
    </w:p>
    <w:p w:rsidR="00EB3787" w:rsidRPr="00EB3787" w:rsidRDefault="00352B60" w:rsidP="00D33E38">
      <w:p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>
        <w:rPr>
          <w:rFonts w:eastAsia="Times New Roman"/>
          <w:color w:val="63563F"/>
          <w:lang w:eastAsia="ru-RU"/>
        </w:rPr>
        <w:t xml:space="preserve"> </w:t>
      </w:r>
      <w:r w:rsidRPr="00352B60">
        <w:rPr>
          <w:rFonts w:eastAsia="Times New Roman"/>
          <w:i/>
          <w:lang w:eastAsia="ru-RU"/>
        </w:rPr>
        <w:t>Стоимость одного выезда составляет 30 долларов США.</w:t>
      </w:r>
    </w:p>
    <w:p w:rsidR="00EB3787" w:rsidRPr="00EB3787" w:rsidRDefault="00EB3787" w:rsidP="00EB3787">
      <w:pPr>
        <w:numPr>
          <w:ilvl w:val="0"/>
          <w:numId w:val="8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b/>
          <w:bCs/>
          <w:color w:val="63563F"/>
          <w:lang w:eastAsia="ru-RU"/>
        </w:rPr>
        <w:t>Разработку и создание эксклюзивных элементов декора</w:t>
      </w:r>
      <w:r w:rsidRPr="00EB3787">
        <w:rPr>
          <w:rFonts w:eastAsia="Times New Roman"/>
          <w:color w:val="63563F"/>
          <w:lang w:eastAsia="ru-RU"/>
        </w:rPr>
        <w:t>. Если вы стремитесь к индивидуальности, наши дизайнеры разработают авторские, уникальные декоративные и конструктивные элементы интерьера, аксессуары.</w:t>
      </w:r>
    </w:p>
    <w:p w:rsidR="0092680E" w:rsidRPr="00352B60" w:rsidRDefault="00EB3787" w:rsidP="00352B60">
      <w:pPr>
        <w:numPr>
          <w:ilvl w:val="0"/>
          <w:numId w:val="8"/>
        </w:numPr>
        <w:spacing w:after="0" w:line="315" w:lineRule="atLeast"/>
        <w:ind w:left="360"/>
        <w:rPr>
          <w:rFonts w:eastAsia="Times New Roman"/>
          <w:color w:val="63563F"/>
          <w:lang w:eastAsia="ru-RU"/>
        </w:rPr>
      </w:pPr>
      <w:r w:rsidRPr="00EB3787">
        <w:rPr>
          <w:rFonts w:eastAsia="Times New Roman"/>
          <w:b/>
          <w:bCs/>
          <w:color w:val="63563F"/>
          <w:lang w:eastAsia="ru-RU"/>
        </w:rPr>
        <w:t>Удаленное проектирование</w:t>
      </w:r>
      <w:r w:rsidRPr="00EB3787">
        <w:rPr>
          <w:rFonts w:eastAsia="Times New Roman"/>
          <w:color w:val="63563F"/>
          <w:lang w:eastAsia="ru-RU"/>
        </w:rPr>
        <w:t xml:space="preserve">. Использование современных средств связи делает возможной разработку </w:t>
      </w:r>
      <w:proofErr w:type="spellStart"/>
      <w:proofErr w:type="gramStart"/>
      <w:r w:rsidRPr="00EB3787">
        <w:rPr>
          <w:rFonts w:eastAsia="Times New Roman"/>
          <w:color w:val="63563F"/>
          <w:lang w:eastAsia="ru-RU"/>
        </w:rPr>
        <w:t>дизайн-проекта</w:t>
      </w:r>
      <w:proofErr w:type="spellEnd"/>
      <w:proofErr w:type="gramEnd"/>
      <w:r w:rsidRPr="00EB3787">
        <w:rPr>
          <w:rFonts w:eastAsia="Times New Roman"/>
          <w:color w:val="63563F"/>
          <w:lang w:eastAsia="ru-RU"/>
        </w:rPr>
        <w:t xml:space="preserve"> вне зависимости от местоположения заказчика.</w:t>
      </w:r>
    </w:p>
    <w:p w:rsidR="00A20D94" w:rsidRDefault="00A20D94"/>
    <w:sectPr w:rsidR="00A20D94" w:rsidSect="00A2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67A"/>
    <w:multiLevelType w:val="multilevel"/>
    <w:tmpl w:val="66B0D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77B2D"/>
    <w:multiLevelType w:val="multilevel"/>
    <w:tmpl w:val="63F2C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548D9"/>
    <w:multiLevelType w:val="multilevel"/>
    <w:tmpl w:val="F428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02413"/>
    <w:multiLevelType w:val="multilevel"/>
    <w:tmpl w:val="2E0E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779E"/>
    <w:multiLevelType w:val="multilevel"/>
    <w:tmpl w:val="8350F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21BAE"/>
    <w:multiLevelType w:val="multilevel"/>
    <w:tmpl w:val="52E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A665D"/>
    <w:multiLevelType w:val="multilevel"/>
    <w:tmpl w:val="9EEC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77156"/>
    <w:multiLevelType w:val="multilevel"/>
    <w:tmpl w:val="5AF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0686C"/>
    <w:multiLevelType w:val="multilevel"/>
    <w:tmpl w:val="7E6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B482D"/>
    <w:multiLevelType w:val="multilevel"/>
    <w:tmpl w:val="67F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0E"/>
    <w:rsid w:val="00034D4D"/>
    <w:rsid w:val="000C3126"/>
    <w:rsid w:val="001948A8"/>
    <w:rsid w:val="00196C69"/>
    <w:rsid w:val="00247C73"/>
    <w:rsid w:val="002B1750"/>
    <w:rsid w:val="00343AC8"/>
    <w:rsid w:val="00352B60"/>
    <w:rsid w:val="00354674"/>
    <w:rsid w:val="00376BE9"/>
    <w:rsid w:val="003D18D7"/>
    <w:rsid w:val="007A1AC2"/>
    <w:rsid w:val="0083646B"/>
    <w:rsid w:val="008A2848"/>
    <w:rsid w:val="0092680E"/>
    <w:rsid w:val="00A20D94"/>
    <w:rsid w:val="00A211D8"/>
    <w:rsid w:val="00B760B2"/>
    <w:rsid w:val="00C15DED"/>
    <w:rsid w:val="00C64E80"/>
    <w:rsid w:val="00D04375"/>
    <w:rsid w:val="00D33E38"/>
    <w:rsid w:val="00E36C8D"/>
    <w:rsid w:val="00EB3787"/>
    <w:rsid w:val="00F3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94"/>
  </w:style>
  <w:style w:type="paragraph" w:styleId="2">
    <w:name w:val="heading 2"/>
    <w:basedOn w:val="a"/>
    <w:link w:val="20"/>
    <w:uiPriority w:val="9"/>
    <w:qFormat/>
    <w:rsid w:val="00926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80E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80E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92680E"/>
    <w:rPr>
      <w:b/>
      <w:bCs/>
    </w:rPr>
  </w:style>
  <w:style w:type="character" w:customStyle="1" w:styleId="apple-converted-space">
    <w:name w:val="apple-converted-space"/>
    <w:basedOn w:val="a0"/>
    <w:rsid w:val="0092680E"/>
  </w:style>
  <w:style w:type="character" w:styleId="a5">
    <w:name w:val="Hyperlink"/>
    <w:basedOn w:val="a0"/>
    <w:uiPriority w:val="99"/>
    <w:semiHidden/>
    <w:unhideWhenUsed/>
    <w:rsid w:val="00926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999">
          <w:marLeft w:val="0"/>
          <w:marRight w:val="0"/>
          <w:marTop w:val="0"/>
          <w:marBottom w:val="0"/>
          <w:divBdr>
            <w:top w:val="dotted" w:sz="6" w:space="0" w:color="63563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14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21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9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11" w:color="auto"/>
                            <w:left w:val="none" w:sz="0" w:space="11" w:color="auto"/>
                            <w:bottom w:val="single" w:sz="12" w:space="11" w:color="E2DDD3"/>
                            <w:right w:val="none" w:sz="0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104">
          <w:marLeft w:val="0"/>
          <w:marRight w:val="0"/>
          <w:marTop w:val="0"/>
          <w:marBottom w:val="0"/>
          <w:divBdr>
            <w:top w:val="dotted" w:sz="6" w:space="0" w:color="63563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3315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2070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114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11" w:color="auto"/>
                            <w:left w:val="none" w:sz="0" w:space="11" w:color="auto"/>
                            <w:bottom w:val="single" w:sz="12" w:space="11" w:color="E2DDD3"/>
                            <w:right w:val="none" w:sz="0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nament.by/uslugi-i-ceny/soprovozhd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nament.by/uslugi-i-ceny/soprovozhdenie-proektnyx-rabot/" TargetMode="External"/><Relationship Id="rId5" Type="http://schemas.openxmlformats.org/officeDocument/2006/relationships/hyperlink" Target="http://ornament.by/uslugi-i-ceny/remontnye-rabo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ZigZag</dc:creator>
  <cp:lastModifiedBy>ZigZag</cp:lastModifiedBy>
  <cp:revision>5</cp:revision>
  <dcterms:created xsi:type="dcterms:W3CDTF">2014-07-03T17:18:00Z</dcterms:created>
  <dcterms:modified xsi:type="dcterms:W3CDTF">2014-07-07T05:49:00Z</dcterms:modified>
</cp:coreProperties>
</file>