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7" w:rsidRPr="00A63887" w:rsidRDefault="00A63887" w:rsidP="00A63887">
      <w:pPr>
        <w:shd w:val="clear" w:color="auto" w:fill="FFFFFF"/>
        <w:spacing w:before="150" w:after="300" w:line="600" w:lineRule="atLeast"/>
        <w:outlineLvl w:val="0"/>
        <w:rPr>
          <w:rFonts w:ascii="PT Sans Narrow" w:eastAsia="Times New Roman" w:hAnsi="PT Sans Narrow" w:cs="Times New Roman"/>
          <w:color w:val="333333"/>
          <w:kern w:val="36"/>
          <w:sz w:val="45"/>
          <w:szCs w:val="45"/>
          <w:lang w:eastAsia="ru-RU"/>
        </w:rPr>
      </w:pPr>
      <w:r w:rsidRPr="00A63887">
        <w:rPr>
          <w:rFonts w:ascii="PT Sans Narrow" w:eastAsia="Times New Roman" w:hAnsi="PT Sans Narrow" w:cs="Times New Roman"/>
          <w:color w:val="333333"/>
          <w:kern w:val="36"/>
          <w:sz w:val="45"/>
          <w:szCs w:val="45"/>
          <w:lang w:eastAsia="ru-RU"/>
        </w:rPr>
        <w:t>Цены на деревянные дома, бани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В статье вы можете найти полезный для вас материал:</w:t>
      </w:r>
    </w:p>
    <w:p w:rsidR="00A63887" w:rsidRPr="00A63887" w:rsidRDefault="00A63887" w:rsidP="00A63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anchor="crub" w:tooltip="Cтоимость сруба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Базовая стоимость сруба</w:t>
        </w:r>
      </w:hyperlink>
    </w:p>
    <w:p w:rsidR="00A63887" w:rsidRPr="00A63887" w:rsidRDefault="00A63887" w:rsidP="00A63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anchor="oplata" w:tooltip="Как производится оплата" w:history="1">
        <w:r w:rsidRPr="00A63887">
          <w:rPr>
            <w:rFonts w:ascii="Arial" w:eastAsia="Times New Roman" w:hAnsi="Arial" w:cs="Arial"/>
            <w:color w:val="005580"/>
            <w:sz w:val="21"/>
            <w:szCs w:val="21"/>
            <w:u w:val="single"/>
            <w:lang w:eastAsia="ru-RU"/>
          </w:rPr>
          <w:t>Как производится оплата</w:t>
        </w:r>
      </w:hyperlink>
    </w:p>
    <w:p w:rsidR="00A63887" w:rsidRPr="00A63887" w:rsidRDefault="00A63887" w:rsidP="00A63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anchor="lafet" w:tooltip="От чего зависит цена лафета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От чего зависит цена лафета</w:t>
        </w:r>
      </w:hyperlink>
    </w:p>
    <w:p w:rsidR="00A63887" w:rsidRPr="00A63887" w:rsidRDefault="00A63887" w:rsidP="00A63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anchor="dom" w:tooltip="Как сэкономить на строительстве дома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Как сэкономить на строительстве дома</w:t>
        </w:r>
      </w:hyperlink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«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Ctroimdom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занимается строительством деревянных домов «под ключ» согласно проектам заказчиков, а также изготавливает бревенчатые срубы различного размера и формы. Благодаря отработанной т</w:t>
      </w:r>
      <w:bookmarkStart w:id="0" w:name="_GoBack"/>
      <w:bookmarkEnd w:id="0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ехнологии, мы производим качественную продукцию по умеренным ценам.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Окончательная стоимость деревянного дома определяется трудоемкостью работ, размерами строения, числом перерубов, диаметром бревен. Вашему вниманию предлагается таблица сравнительных тарифов на 1 кубометр сруба.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  <w:t>Базовая стоимость сруба</w:t>
      </w:r>
    </w:p>
    <w:tbl>
      <w:tblPr>
        <w:tblW w:w="10005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4"/>
        <w:gridCol w:w="1618"/>
        <w:gridCol w:w="5733"/>
      </w:tblGrid>
      <w:tr w:rsidR="00A63887" w:rsidRPr="00A63887" w:rsidTr="00A638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Диаметр бревна (</w:t>
            </w:r>
            <w:proofErr w:type="gramStart"/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см</w:t>
            </w:r>
            <w:proofErr w:type="gramEnd"/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Цена</w:t>
            </w:r>
            <w:proofErr w:type="gramStart"/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proofErr w:type="gramEnd"/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м3,у.е.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Виды чашек</w:t>
            </w:r>
          </w:p>
        </w:tc>
      </w:tr>
      <w:tr w:rsidR="00A63887" w:rsidRPr="00A63887" w:rsidTr="00A638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Русская</w:t>
            </w:r>
          </w:p>
        </w:tc>
      </w:tr>
      <w:tr w:rsidR="00A63887" w:rsidRPr="00A63887" w:rsidTr="00A638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26 и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3887" w:rsidRPr="00A63887" w:rsidRDefault="00A63887" w:rsidP="00A63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3887" w:rsidRPr="00A63887" w:rsidTr="00A638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22 и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gramStart"/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Канадская</w:t>
            </w:r>
            <w:proofErr w:type="gramEnd"/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норвежская (с шипом и затесами по бокам)</w:t>
            </w:r>
          </w:p>
        </w:tc>
      </w:tr>
      <w:tr w:rsidR="00A63887" w:rsidRPr="00A63887" w:rsidTr="00A638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Лафет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63887" w:rsidRPr="00A63887" w:rsidRDefault="00A63887" w:rsidP="00A638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A63887" w:rsidRPr="00A63887" w:rsidTr="00A63887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Профилированный 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63887" w:rsidRPr="00A63887" w:rsidRDefault="00A63887" w:rsidP="00A63887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63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Русский, немецкий угол</w:t>
            </w:r>
          </w:p>
        </w:tc>
      </w:tr>
    </w:tbl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  <w:t>Что входит в изготовление сруба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В базовую стоимость сруба входит:</w:t>
      </w:r>
    </w:p>
    <w:p w:rsidR="00A63887" w:rsidRPr="00A63887" w:rsidRDefault="00A63887" w:rsidP="00A63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изготовление стен сруба по проекту;</w:t>
      </w:r>
    </w:p>
    <w:p w:rsidR="00A63887" w:rsidRPr="00A63887" w:rsidRDefault="00A63887" w:rsidP="00A63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материалов антисептиком скрытых частей (чаша, драка);</w:t>
      </w:r>
    </w:p>
    <w:p w:rsidR="00A63887" w:rsidRPr="00A63887" w:rsidRDefault="00A63887" w:rsidP="00A63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нанесение маркировки  на элементы в соответствии с проектом;</w:t>
      </w:r>
    </w:p>
    <w:p w:rsidR="00A63887" w:rsidRPr="00A63887" w:rsidRDefault="00A63887" w:rsidP="00A63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комплект 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межвенцевого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утеплителя (льноволокно);</w:t>
      </w:r>
    </w:p>
    <w:p w:rsidR="00A63887" w:rsidRPr="00A63887" w:rsidRDefault="00A63887" w:rsidP="00A638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монтаж сруба на участке заказчика (без учета стоимости работы механизмов для поднятия бревен).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Дополнительные работы:</w:t>
      </w:r>
    </w:p>
    <w:p w:rsidR="00A63887" w:rsidRPr="00A63887" w:rsidRDefault="00A63887" w:rsidP="00A63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tooltip="комплектация пиломатериалом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комплектация пиломатериалом</w:t>
        </w:r>
      </w:hyperlink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(доска, брусок, балки лаги, стропила);</w:t>
      </w:r>
    </w:p>
    <w:p w:rsidR="00A63887" w:rsidRPr="00A63887" w:rsidRDefault="00A63887" w:rsidP="00A63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изготовление фундамента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изготовление фундамента</w:t>
        </w:r>
      </w:hyperlink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63887" w:rsidRPr="00A63887" w:rsidRDefault="00A63887" w:rsidP="00A63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перевозка сруба на участок заказчика;</w:t>
      </w:r>
    </w:p>
    <w:p w:rsidR="00A63887" w:rsidRPr="00A63887" w:rsidRDefault="00A63887" w:rsidP="00A63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установка стропильной системы, обрешетки;</w:t>
      </w:r>
    </w:p>
    <w:p w:rsidR="00A63887" w:rsidRPr="00A63887" w:rsidRDefault="00A63887" w:rsidP="00A638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tooltip="кровельные работы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кровельные работы</w:t>
        </w:r>
      </w:hyperlink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др.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гарантии Вашего заказа будут предоставлены следующие документы: договор на производство сруба из материала подрядчика (с указанием кубатуры использованного массива).</w:t>
      </w:r>
    </w:p>
    <w:p w:rsidR="00A63887" w:rsidRPr="00A63887" w:rsidRDefault="00A63887" w:rsidP="00A63887">
      <w:pPr>
        <w:spacing w:after="15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работ по строительству дома из материала, закупленного не у нас, составляют от 150 до 200 у.е. за метр кубический.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  <w:t>Как производится оплата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Принимая во внимание, что цена дома из сруба достаточно высокая, компания устанавливает порядок авансовых платежей в процессе выполнения заказа, учитывающий интересы заказчика и изготовителя.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57375" cy="1000125"/>
            <wp:effectExtent l="0" t="0" r="9525" b="9525"/>
            <wp:docPr id="3" name="Рисунок 3" descr="цена на дом или ба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а на дом или бан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7" w:rsidRPr="00A63887" w:rsidRDefault="00A63887" w:rsidP="00A638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Первая часть - 10% от общей предварительно рассчитанной суммы при заключении договора.</w:t>
      </w:r>
    </w:p>
    <w:p w:rsidR="00A63887" w:rsidRPr="00A63887" w:rsidRDefault="00A63887" w:rsidP="00A638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Вторая часть - 50% - от общей предварительно рассчитанной суммы договора на момент начала работ по рубке (включает стоимость лесоматериалов и аванс за работу).</w:t>
      </w:r>
    </w:p>
    <w:p w:rsidR="00A63887" w:rsidRPr="00A63887" w:rsidRDefault="00A63887" w:rsidP="00A638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Третья часть – 25% – от общей предварительно рассчитанной суммы договора на момент готовности 1 этажа сруба.</w:t>
      </w:r>
    </w:p>
    <w:p w:rsidR="00A63887" w:rsidRPr="00A63887" w:rsidRDefault="00A63887" w:rsidP="00A638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Четвертая часть – 15% по договору (с уточненным объемом израсходованных пиломатериалов) в течени</w:t>
      </w:r>
      <w:proofErr w:type="gram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 (пяти) банковских дней с момента завершения всех работ на участке Заказчика и подписания двухстороннего акта сдачи-приемки.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Фактическая цена сруба отличается от базовой – она определяется после тщательной проработки проекта, уточнения пожеланий клиента (высота, число перерубов). Стоимость материалов рассчитывается на основании цен, зафиксированных в день составления договора. После этого цена кубометра пиломатериала не корректируется.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Окончательная стоимость за 1 м/куб формируется с учетом грамотно </w:t>
      </w:r>
      <w:hyperlink r:id="rId15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проработанного проекта</w:t>
        </w:r>
      </w:hyperlink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сложности, пожеланий Заказчика (высоты, количества перерубов), стоимости материала (пиловочника, антисептика, 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межвенцевого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утеплителя) на момент заключения договора.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1 метра/кубического пиловочника после подписания договора изменяться не может.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  <w:t>От чего зависит цена лафета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Изделие, выполненное методом Норвежской рубки, требует выполнения специфических операций, повышающих качество пиломатериалов. Анализируя стоимость Лафета, следует рассмотреть отдельно каждую статью расходов.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Доставка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419350" cy="2171700"/>
            <wp:effectExtent l="0" t="0" r="0" b="0"/>
            <wp:docPr id="2" name="Рисунок 2" descr="цена лаф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а лаф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Бревна отбираются из общего штабеля и переправляются на пилораму, где из них получают плахи нужной толщины, после чего они доставляются на участок рубки. Транспортные расходы увеличивают стоимость древесины на 30%.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Отборная древесина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Критериями отбора бревен являются диаметр (не менее 30 см), 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сбежестость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ровность. Стоимость дерева после сортировки возрастает на 20 – 50%.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Механическая обработка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Изготовление 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полубруса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пилораме добавляет к стоимости материала еще 40%.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Работа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изготовления Лафета нужны рубщики высокого разряда. Кроме того, добавляется оплата труда водителей механизированных погрузчиков для подъема крупногабаритных бревен.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К примеру: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</w:t>
      </w:r>
      <w:proofErr w:type="gram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100 м/куб отбирается примерно 30 кубов (по диаметру, ровности, болезням древесины, сучкам). После этой операции стоимость 1 м/куб будет составлять 100$;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одного куба круглого бревна получится примерно </w:t>
      </w:r>
      <w:proofErr w:type="gram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0,5</w:t>
      </w:r>
      <w:proofErr w:type="gram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 то и 0,6 куба бруса. После этого 1 м/куб бруса стоит 150 – 160$;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перевозка кругляка на раму туда и обратно, если даже она на одном производстве (зарплата водителя, топливо, амортизация техники). После этой операции - 170$;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переработка (зарплата рамщиков, электроэнергия, амортизация станка, потери в отходы) - 40$. С учетом этого 210 $;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потом начинается работа по рубке дома (разметка, выпиливание чашек, драки) эта операция 170 $;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потери при рубке, куски до метра запросы для чистого отреза и 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тд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3887" w:rsidRPr="00A63887" w:rsidRDefault="00A63887" w:rsidP="00A638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любом, а иногда на каждом этапе, откидываются бревна в брак где-то сучек не здоровый где то естественная раковина и 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тд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3887" w:rsidRPr="00A63887" w:rsidRDefault="00A63887" w:rsidP="00A63887">
      <w:pPr>
        <w:spacing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и получается:  1 м/куб в изделии стоит от 395 до 450 у.е. это только работа и материал, а еще сборка, утеплитель, нагеля, перевозка, механизм для подачи лафета на стену.</w:t>
      </w:r>
    </w:p>
    <w:p w:rsidR="00A63887" w:rsidRPr="00A63887" w:rsidRDefault="00A63887" w:rsidP="00A63887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</w:pPr>
      <w:r w:rsidRPr="00A63887">
        <w:rPr>
          <w:rFonts w:ascii="Open Sans" w:eastAsia="Times New Roman" w:hAnsi="Open Sans" w:cs="Times New Roman"/>
          <w:b/>
          <w:bCs/>
          <w:color w:val="333333"/>
          <w:sz w:val="39"/>
          <w:szCs w:val="39"/>
          <w:lang w:eastAsia="ru-RU"/>
        </w:rPr>
        <w:t>Как сэкономить на строительстве дома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Реальная экономия достигается следующими методами:</w:t>
      </w:r>
    </w:p>
    <w:p w:rsidR="00A63887" w:rsidRPr="00A63887" w:rsidRDefault="00A63887" w:rsidP="00A638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уменьшение площади жилья;</w:t>
      </w:r>
    </w:p>
    <w:p w:rsidR="00A63887" w:rsidRPr="00A63887" w:rsidRDefault="00A63887" w:rsidP="00A638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снижение высоты потолков;</w:t>
      </w:r>
    </w:p>
    <w:p w:rsidR="00A63887" w:rsidRPr="00A63887" w:rsidRDefault="00A63887" w:rsidP="00A638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замена рубленой террасы на облегченную пристройку;</w:t>
      </w:r>
    </w:p>
    <w:p w:rsidR="00A63887" w:rsidRPr="00A63887" w:rsidRDefault="00A63887" w:rsidP="00A638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поэтапная стройка – зимой заказать лес, а к работам приступить летом, по мере накопления средств;</w:t>
      </w:r>
    </w:p>
    <w:p w:rsidR="00A63887" w:rsidRPr="00A63887" w:rsidRDefault="00A63887" w:rsidP="00A638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снижение количества декоративных простенков – при этом уменьшаются расходы на оборудование дверных проемов.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ind w:left="37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1"/>
          <w:szCs w:val="21"/>
          <w:lang w:eastAsia="ru-RU"/>
        </w:rPr>
        <w:drawing>
          <wp:inline distT="0" distB="0" distL="0" distR="0">
            <wp:extent cx="4286250" cy="2847975"/>
            <wp:effectExtent l="0" t="0" r="0" b="9525"/>
            <wp:docPr id="1" name="Рисунок 1" descr="как сэкономить на строительстве дом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экономить на строительстве дом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стоимость бревенчатого дома, кроме цены сруба (25 – 30%), входят расходы на фундамент, кровлю, установку окон и дверей, прокладка коммуникаций, отделочные работы. Сруб при этом является основой здания, не следует экономить на качестве обработки бревен, количестве утеплителя – это снизит срок эксплуатации и ухудшит внешний вид дома.</w:t>
      </w:r>
    </w:p>
    <w:p w:rsid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«</w:t>
      </w:r>
      <w:proofErr w:type="spellStart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Ctroimdom</w:t>
      </w:r>
      <w:proofErr w:type="spellEnd"/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выполняет все договорные обязательства на высоком уровне, выдерживает технические условия и сроки работ, использует только экологически чистую древесину. Квалифицированные мастера, современное оборудование позволяют изготовить и собрать надежные, долговечные срубы и деревянные дома. Чтобы узнать, сколько стоит деревянный дом, получить консультацию, оформить заявку, </w:t>
      </w:r>
      <w:hyperlink r:id="rId19" w:tooltip="связывайтесь с нами" w:history="1">
        <w:r w:rsidRPr="00A63887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ru-RU"/>
          </w:rPr>
          <w:t>связывайтесь с нами</w:t>
        </w:r>
        <w:r w:rsidRPr="00A63887">
          <w:rPr>
            <w:rFonts w:ascii="Arial" w:eastAsia="Times New Roman" w:hAnsi="Arial" w:cs="Arial"/>
            <w:color w:val="0088CC"/>
            <w:sz w:val="21"/>
            <w:szCs w:val="21"/>
            <w:lang w:eastAsia="ru-RU"/>
          </w:rPr>
          <w:t> </w:t>
        </w:r>
      </w:hyperlink>
      <w:r w:rsidRPr="00A638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телефону или в режиме электронной почты.</w:t>
      </w:r>
    </w:p>
    <w:p w:rsidR="00A63887" w:rsidRDefault="00A63887" w:rsidP="00A63887">
      <w:pPr>
        <w:pStyle w:val="velcom"/>
        <w:shd w:val="clear" w:color="auto" w:fill="FFFFFF"/>
        <w:spacing w:before="0" w:beforeAutospacing="0" w:after="150" w:afterAutospacing="0" w:line="270" w:lineRule="atLeast"/>
        <w:ind w:right="555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+375 (29) 694 05 90</w:t>
      </w:r>
    </w:p>
    <w:p w:rsidR="00A63887" w:rsidRDefault="00A63887" w:rsidP="00A63887">
      <w:pPr>
        <w:pStyle w:val="mts"/>
        <w:shd w:val="clear" w:color="auto" w:fill="FFFFFF"/>
        <w:spacing w:before="0" w:beforeAutospacing="0" w:after="150" w:afterAutospacing="0" w:line="270" w:lineRule="atLeast"/>
        <w:ind w:right="555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lastRenderedPageBreak/>
        <w:t>+375 (29) 554 04 04</w:t>
      </w:r>
    </w:p>
    <w:p w:rsidR="00A63887" w:rsidRDefault="00A63887" w:rsidP="00A63887">
      <w:pPr>
        <w:pStyle w:val="email"/>
        <w:shd w:val="clear" w:color="auto" w:fill="FFFFFF"/>
        <w:spacing w:before="0" w:beforeAutospacing="0" w:after="150" w:afterAutospacing="0" w:line="270" w:lineRule="atLeast"/>
        <w:ind w:right="555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6940590@mail.ru</w:t>
      </w:r>
    </w:p>
    <w:p w:rsidR="00A63887" w:rsidRPr="00A63887" w:rsidRDefault="00A63887" w:rsidP="00A6388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7F5" w:rsidRDefault="00A63887"/>
    <w:sectPr w:rsidR="0034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7D"/>
    <w:multiLevelType w:val="multilevel"/>
    <w:tmpl w:val="207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6168"/>
    <w:multiLevelType w:val="multilevel"/>
    <w:tmpl w:val="192A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96B3E"/>
    <w:multiLevelType w:val="multilevel"/>
    <w:tmpl w:val="E220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33ACB"/>
    <w:multiLevelType w:val="multilevel"/>
    <w:tmpl w:val="8F6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2DD"/>
    <w:multiLevelType w:val="multilevel"/>
    <w:tmpl w:val="535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26871"/>
    <w:multiLevelType w:val="multilevel"/>
    <w:tmpl w:val="270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A"/>
    <w:rsid w:val="001A00D5"/>
    <w:rsid w:val="00761AFA"/>
    <w:rsid w:val="00A63887"/>
    <w:rsid w:val="00B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38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887"/>
  </w:style>
  <w:style w:type="paragraph" w:styleId="a5">
    <w:name w:val="Balloon Text"/>
    <w:basedOn w:val="a"/>
    <w:link w:val="a6"/>
    <w:uiPriority w:val="99"/>
    <w:semiHidden/>
    <w:unhideWhenUsed/>
    <w:rsid w:val="00A6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87"/>
    <w:rPr>
      <w:rFonts w:ascii="Tahoma" w:hAnsi="Tahoma" w:cs="Tahoma"/>
      <w:sz w:val="16"/>
      <w:szCs w:val="16"/>
    </w:rPr>
  </w:style>
  <w:style w:type="paragraph" w:customStyle="1" w:styleId="velcom">
    <w:name w:val="velcom"/>
    <w:basedOn w:val="a"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s">
    <w:name w:val="mts"/>
    <w:basedOn w:val="a"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38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887"/>
  </w:style>
  <w:style w:type="paragraph" w:styleId="a5">
    <w:name w:val="Balloon Text"/>
    <w:basedOn w:val="a"/>
    <w:link w:val="a6"/>
    <w:uiPriority w:val="99"/>
    <w:semiHidden/>
    <w:unhideWhenUsed/>
    <w:rsid w:val="00A6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87"/>
    <w:rPr>
      <w:rFonts w:ascii="Tahoma" w:hAnsi="Tahoma" w:cs="Tahoma"/>
      <w:sz w:val="16"/>
      <w:szCs w:val="16"/>
    </w:rPr>
  </w:style>
  <w:style w:type="paragraph" w:customStyle="1" w:styleId="velcom">
    <w:name w:val="velcom"/>
    <w:basedOn w:val="a"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s">
    <w:name w:val="mts"/>
    <w:basedOn w:val="a"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050">
          <w:marLeft w:val="0"/>
          <w:marRight w:val="0"/>
          <w:marTop w:val="120"/>
          <w:marBottom w:val="120"/>
          <w:divBdr>
            <w:top w:val="single" w:sz="6" w:space="6" w:color="F29D26"/>
            <w:left w:val="single" w:sz="6" w:space="23" w:color="F29D26"/>
            <w:bottom w:val="single" w:sz="6" w:space="6" w:color="F29D26"/>
            <w:right w:val="single" w:sz="6" w:space="2" w:color="F29D26"/>
          </w:divBdr>
        </w:div>
        <w:div w:id="386344755">
          <w:marLeft w:val="0"/>
          <w:marRight w:val="0"/>
          <w:marTop w:val="120"/>
          <w:marBottom w:val="120"/>
          <w:divBdr>
            <w:top w:val="single" w:sz="6" w:space="6" w:color="F29D26"/>
            <w:left w:val="single" w:sz="6" w:space="23" w:color="F29D26"/>
            <w:bottom w:val="single" w:sz="6" w:space="6" w:color="F29D26"/>
            <w:right w:val="single" w:sz="6" w:space="4" w:color="F29D26"/>
          </w:divBdr>
        </w:div>
      </w:divsChild>
    </w:div>
    <w:div w:id="319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roimdom.com/prices.html" TargetMode="External"/><Relationship Id="rId13" Type="http://schemas.openxmlformats.org/officeDocument/2006/relationships/hyperlink" Target="http://ctroimdom.com/uslugi/7-montazh-krovli.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troimdom.com/prices.html" TargetMode="External"/><Relationship Id="rId12" Type="http://schemas.openxmlformats.org/officeDocument/2006/relationships/hyperlink" Target="http://ctroimdom.com/uslugi/5-zalivka-fundamenta.html" TargetMode="External"/><Relationship Id="rId17" Type="http://schemas.openxmlformats.org/officeDocument/2006/relationships/hyperlink" Target="http://ctroimdom.com/uploads/posts/2014-04/1397047502_81177497_vebsayt_o_dizayne_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roimdom.com/uslugi/10-realizaciya-pilomaterialov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troimdom.com/proekt.html" TargetMode="External"/><Relationship Id="rId10" Type="http://schemas.openxmlformats.org/officeDocument/2006/relationships/hyperlink" Target="http://ctroimdom.com/prices.html" TargetMode="External"/><Relationship Id="rId19" Type="http://schemas.openxmlformats.org/officeDocument/2006/relationships/hyperlink" Target="http://ctroimdom.com/index.php?do=feedba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roimdom.com/prices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0E70-B75A-4DE7-86CC-D83CF0C2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Алишевич</dc:creator>
  <cp:lastModifiedBy>Мария Алишевич</cp:lastModifiedBy>
  <cp:revision>2</cp:revision>
  <dcterms:created xsi:type="dcterms:W3CDTF">2014-08-01T07:22:00Z</dcterms:created>
  <dcterms:modified xsi:type="dcterms:W3CDTF">2014-08-01T07:22:00Z</dcterms:modified>
</cp:coreProperties>
</file>