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B4" w:rsidRPr="00AE14B4" w:rsidRDefault="00AE14B4" w:rsidP="00AE14B4">
      <w:pPr>
        <w:spacing w:after="300" w:line="297" w:lineRule="atLeast"/>
        <w:textAlignment w:val="baseline"/>
        <w:outlineLvl w:val="0"/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AE14B4">
        <w:rPr>
          <w:rFonts w:ascii="Arial" w:eastAsia="Times New Roman" w:hAnsi="Arial" w:cs="Arial"/>
          <w:b/>
          <w:bCs/>
          <w:color w:val="336600"/>
          <w:kern w:val="36"/>
          <w:sz w:val="27"/>
          <w:szCs w:val="27"/>
          <w:bdr w:val="none" w:sz="0" w:space="0" w:color="auto" w:frame="1"/>
          <w:shd w:val="clear" w:color="auto" w:fill="FFFFFF"/>
          <w:lang w:eastAsia="ru-RU"/>
        </w:rPr>
        <w:t>Задвижки из стали 30с41нж (ЗКЛ-2-16) Ру16</w:t>
      </w:r>
    </w:p>
    <w:p w:rsidR="00AE14B4" w:rsidRPr="00AE14B4" w:rsidRDefault="00AE14B4" w:rsidP="00AE14B4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E14B4">
        <w:rPr>
          <w:rFonts w:ascii="Arial" w:eastAsia="Times New Roman" w:hAnsi="Arial" w:cs="Arial"/>
          <w:noProof/>
          <w:color w:val="464646"/>
          <w:sz w:val="20"/>
          <w:szCs w:val="20"/>
          <w:lang w:eastAsia="ru-RU"/>
        </w:rPr>
        <w:drawing>
          <wp:inline distT="0" distB="0" distL="0" distR="0" wp14:anchorId="665A6018" wp14:editId="34256225">
            <wp:extent cx="952500" cy="1428750"/>
            <wp:effectExtent l="0" t="0" r="0" b="0"/>
            <wp:docPr id="1" name="Рисунок 1" descr="http://www.tehprom.ru/upload/resize_cache/iblock/c77/180_150_1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ehprom.ru/upload/resize_cache/iblock/c77/180_150_1/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AE14B4" w:rsidRPr="00AE14B4" w:rsidTr="00AE14B4">
        <w:tc>
          <w:tcPr>
            <w:tcW w:w="0" w:type="auto"/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Давление номинальное PN, МПа (кг/см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proofErr w:type="gramEnd"/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):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1,6 (16)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Характеристика рабочей среды: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Вода, пар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окружающей среды, °С: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-40 до +40 (климатическое исполнение У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Температура рабочей среды, °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-40 до +450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Класс герметичности затвора: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В,С по ГОСТ 9544-93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Управление: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ручное (от маховика)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Присоединение к трубопроводу: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фланцевое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Присоединительные размеры и размеры уплотнительных поверхностей корпуса: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исп.1 ГОСТ 12815-80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Направление подачи среды: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любой стороны магистральных фланцев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Установочное положение на трубопроводе: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приводом вверх. Допускается отклонение от вертикали до 90° в любую сторону.</w:t>
            </w:r>
          </w:p>
          <w:p w:rsidR="00AE14B4" w:rsidRPr="00AE14B4" w:rsidRDefault="00AE14B4" w:rsidP="00AE14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Диаметр номинальный, DN, мм:</w:t>
            </w:r>
            <w:r w:rsidRPr="00AE1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50,80,100,150,200,250</w:t>
            </w:r>
          </w:p>
        </w:tc>
      </w:tr>
    </w:tbl>
    <w:p w:rsidR="00AE14B4" w:rsidRPr="00AE14B4" w:rsidRDefault="00AE14B4" w:rsidP="00AE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B4" w:rsidRPr="00AE14B4" w:rsidRDefault="00AE14B4" w:rsidP="00AE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590"/>
        <w:gridCol w:w="1441"/>
        <w:gridCol w:w="1556"/>
        <w:gridCol w:w="1361"/>
      </w:tblGrid>
      <w:tr w:rsidR="00AE14B4" w:rsidRPr="00AE14B4" w:rsidTr="00AE14B4">
        <w:trPr>
          <w:tblHeader/>
          <w:tblCellSpacing w:w="15" w:type="dxa"/>
        </w:trPr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</w:t>
            </w:r>
            <w:proofErr w:type="spell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Длина, 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Высота, 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E2E2E2"/>
            <w:tcMar>
              <w:top w:w="225" w:type="dxa"/>
              <w:left w:w="105" w:type="dxa"/>
              <w:bottom w:w="225" w:type="dxa"/>
              <w:right w:w="105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AE14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</w:tr>
      <w:tr w:rsidR="00AE14B4" w:rsidRPr="00AE14B4" w:rsidTr="00AE14B4">
        <w:trPr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30с41нж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AE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4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bookmarkStart w:id="0" w:name="_GoBack"/>
        <w:bookmarkEnd w:id="0"/>
      </w:tr>
      <w:tr w:rsidR="00AE14B4" w:rsidRPr="00AE14B4" w:rsidTr="005922BF">
        <w:trPr>
          <w:gridAfter w:val="3"/>
          <w:tblCellSpacing w:w="15" w:type="dxa"/>
        </w:trPr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59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4F4F4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AE14B4" w:rsidRPr="00AE14B4" w:rsidRDefault="00AE14B4" w:rsidP="005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14B4" w:rsidRPr="00AE14B4" w:rsidRDefault="00AE14B4" w:rsidP="00AE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4B4" w:rsidRPr="00AE14B4" w:rsidRDefault="00AE14B4" w:rsidP="00AE14B4">
      <w:pPr>
        <w:shd w:val="clear" w:color="auto" w:fill="F4F4F4"/>
        <w:spacing w:after="0" w:line="273" w:lineRule="atLeast"/>
        <w:textAlignment w:val="top"/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</w:pPr>
      <w:r w:rsidRPr="00AE14B4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Описание товара</w:t>
      </w:r>
    </w:p>
    <w:p w:rsidR="00AE14B4" w:rsidRPr="00AE14B4" w:rsidRDefault="00AE14B4" w:rsidP="00AE14B4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AE14B4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:rsidR="00AE14B4" w:rsidRPr="00AE14B4" w:rsidRDefault="00AE14B4" w:rsidP="00AE14B4">
      <w:pPr>
        <w:shd w:val="clear" w:color="auto" w:fill="F4F4F4"/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AE14B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Арматуру применяют для перекрытия или регулирования потока рабочей жидкости в трубопроводах для масел, нефтепродуктов, неагрессивных жидких и газообразных материалов. Температура воды или пара — от -40 до +450 °C, рабочее давление не превышает 1,6 МПа.</w:t>
      </w:r>
    </w:p>
    <w:p w:rsidR="00AE14B4" w:rsidRPr="00AE14B4" w:rsidRDefault="00AE14B4" w:rsidP="00AE14B4">
      <w:pPr>
        <w:shd w:val="clear" w:color="auto" w:fill="F4F4F4"/>
        <w:spacing w:after="300" w:line="294" w:lineRule="atLeast"/>
        <w:jc w:val="both"/>
        <w:textAlignment w:val="baseline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AE14B4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Корпус арматуры изготовлен из стали, управляют им вручную с помощью маховика. Присоединяют к трубам с помощью фланцев.</w:t>
      </w:r>
    </w:p>
    <w:p w:rsidR="006C3926" w:rsidRDefault="006C3926"/>
    <w:sectPr w:rsidR="006C3926" w:rsidSect="00AE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B4"/>
    <w:rsid w:val="006C3926"/>
    <w:rsid w:val="00A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69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4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520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  <w:div w:id="949239350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none" w:sz="0" w:space="11" w:color="auto"/>
                <w:right w:val="single" w:sz="6" w:space="11" w:color="E2E2E2"/>
              </w:divBdr>
            </w:div>
          </w:divsChild>
        </w:div>
        <w:div w:id="19776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546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single" w:sz="6" w:space="11" w:color="E2E2E2"/>
                <w:bottom w:val="single" w:sz="6" w:space="11" w:color="E2E2E2"/>
                <w:right w:val="single" w:sz="6" w:space="11" w:color="E2E2E2"/>
              </w:divBdr>
              <w:divsChild>
                <w:div w:id="7310040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8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JVcust</dc:creator>
  <cp:lastModifiedBy>JVcust</cp:lastModifiedBy>
  <cp:revision>1</cp:revision>
  <dcterms:created xsi:type="dcterms:W3CDTF">2016-09-14T08:14:00Z</dcterms:created>
  <dcterms:modified xsi:type="dcterms:W3CDTF">2016-09-14T08:16:00Z</dcterms:modified>
</cp:coreProperties>
</file>