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53" w:rsidRPr="00D76C53" w:rsidRDefault="00D76C53" w:rsidP="00D76C53">
      <w:pPr>
        <w:spacing w:after="300" w:line="297" w:lineRule="atLeast"/>
        <w:textAlignment w:val="baseline"/>
        <w:outlineLvl w:val="0"/>
        <w:rPr>
          <w:rFonts w:ascii="Arial" w:eastAsia="Times New Roman" w:hAnsi="Arial" w:cs="Arial"/>
          <w:b/>
          <w:bCs/>
          <w:color w:val="336600"/>
          <w:kern w:val="36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D76C53">
        <w:rPr>
          <w:rFonts w:ascii="Arial" w:eastAsia="Times New Roman" w:hAnsi="Arial" w:cs="Arial"/>
          <w:b/>
          <w:bCs/>
          <w:color w:val="336600"/>
          <w:kern w:val="36"/>
          <w:sz w:val="27"/>
          <w:szCs w:val="27"/>
          <w:bdr w:val="none" w:sz="0" w:space="0" w:color="auto" w:frame="1"/>
          <w:shd w:val="clear" w:color="auto" w:fill="FFFFFF"/>
          <w:lang w:eastAsia="ru-RU"/>
        </w:rPr>
        <w:t>Клапан обратный из чугуна 19ч21бр</w:t>
      </w:r>
    </w:p>
    <w:p w:rsidR="00D76C53" w:rsidRPr="00D76C53" w:rsidRDefault="00D76C53" w:rsidP="00D76C53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D76C53">
        <w:rPr>
          <w:rFonts w:ascii="Arial" w:eastAsia="Times New Roman" w:hAnsi="Arial" w:cs="Arial"/>
          <w:noProof/>
          <w:color w:val="464646"/>
          <w:sz w:val="20"/>
          <w:szCs w:val="20"/>
          <w:lang w:eastAsia="ru-RU"/>
        </w:rPr>
        <w:drawing>
          <wp:inline distT="0" distB="0" distL="0" distR="0" wp14:anchorId="35B542F6" wp14:editId="05D694D0">
            <wp:extent cx="1676400" cy="1428750"/>
            <wp:effectExtent l="0" t="0" r="0" b="0"/>
            <wp:docPr id="1" name="Рисунок 1" descr="http://www.tehprom.ru/upload/resize_cache/iblock/c12/180_150_1/111000005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ehprom.ru/upload/resize_cache/iblock/c12/180_150_1/111000005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4"/>
      </w:tblGrid>
      <w:tr w:rsidR="00D76C53" w:rsidRPr="00D76C53" w:rsidTr="00D76C53">
        <w:tc>
          <w:tcPr>
            <w:tcW w:w="0" w:type="auto"/>
            <w:vAlign w:val="center"/>
            <w:hideMark/>
          </w:tcPr>
          <w:p w:rsidR="00D76C53" w:rsidRPr="00D76C53" w:rsidRDefault="00D76C53" w:rsidP="00D76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Давление номинальное PN, МПа (кг/см</w:t>
            </w:r>
            <w:proofErr w:type="gramStart"/>
            <w:r w:rsidRPr="00D76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proofErr w:type="gramEnd"/>
            <w:r w:rsidRPr="00D76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):</w:t>
            </w:r>
            <w:r w:rsidRPr="00D76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</w:t>
            </w:r>
          </w:p>
          <w:p w:rsidR="00D76C53" w:rsidRPr="00D76C53" w:rsidRDefault="00D76C53" w:rsidP="00D76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Присоединение к трубопроводу:</w:t>
            </w:r>
            <w:r w:rsidRPr="00D76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D76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межфланцевое</w:t>
            </w:r>
            <w:proofErr w:type="spellEnd"/>
          </w:p>
          <w:p w:rsidR="00D76C53" w:rsidRPr="00D76C53" w:rsidRDefault="00D76C53" w:rsidP="00D76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Материал корпуса:</w:t>
            </w:r>
            <w:r w:rsidRPr="00D76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ковкий чугун</w:t>
            </w:r>
          </w:p>
          <w:p w:rsidR="00D76C53" w:rsidRPr="00D76C53" w:rsidRDefault="00D76C53" w:rsidP="00D76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Привод:</w:t>
            </w:r>
            <w:r w:rsidRPr="00D76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автоматический</w:t>
            </w:r>
          </w:p>
          <w:p w:rsidR="00D76C53" w:rsidRPr="00D76C53" w:rsidRDefault="00D76C53" w:rsidP="00D76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Среда:</w:t>
            </w:r>
            <w:r w:rsidRPr="00D76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вода, пар при температуре до 225 °C</w:t>
            </w:r>
          </w:p>
        </w:tc>
      </w:tr>
    </w:tbl>
    <w:p w:rsidR="00D76C53" w:rsidRPr="00D76C53" w:rsidRDefault="00D76C53" w:rsidP="00D7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C53" w:rsidRPr="00D76C53" w:rsidRDefault="00D76C53" w:rsidP="00D7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68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4"/>
        <w:gridCol w:w="590"/>
        <w:gridCol w:w="1441"/>
        <w:gridCol w:w="1556"/>
        <w:gridCol w:w="1361"/>
      </w:tblGrid>
      <w:tr w:rsidR="00D76C53" w:rsidRPr="00D76C53" w:rsidTr="00D76C53">
        <w:trPr>
          <w:tblHeader/>
          <w:tblCellSpacing w:w="15" w:type="dxa"/>
        </w:trPr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D76C53" w:rsidRPr="00D76C53" w:rsidRDefault="00D76C53" w:rsidP="00D7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C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D76C53" w:rsidRPr="00D76C53" w:rsidRDefault="00D76C53" w:rsidP="00D7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76C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</w:t>
            </w:r>
            <w:proofErr w:type="spell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D76C53" w:rsidRPr="00D76C53" w:rsidRDefault="00D76C53" w:rsidP="00D7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C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Длина, </w:t>
            </w:r>
            <w:proofErr w:type="gramStart"/>
            <w:r w:rsidRPr="00D76C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D76C53" w:rsidRPr="00D76C53" w:rsidRDefault="00D76C53" w:rsidP="00D7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C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Высота, </w:t>
            </w:r>
            <w:proofErr w:type="gramStart"/>
            <w:r w:rsidRPr="00D76C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D76C53" w:rsidRPr="00D76C53" w:rsidRDefault="00D76C53" w:rsidP="00D7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C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D76C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кг</w:t>
            </w:r>
            <w:proofErr w:type="gramEnd"/>
          </w:p>
        </w:tc>
      </w:tr>
      <w:tr w:rsidR="00D76C53" w:rsidRPr="00D76C53" w:rsidTr="00D76C53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76C53" w:rsidRPr="00D76C53" w:rsidRDefault="00D76C53" w:rsidP="00D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19ч21бр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76C53" w:rsidRPr="00D76C53" w:rsidRDefault="00D76C53" w:rsidP="00D7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76C53" w:rsidRPr="00D76C53" w:rsidRDefault="00D76C53" w:rsidP="00D7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76C53" w:rsidRPr="00D76C53" w:rsidRDefault="00D76C53" w:rsidP="00D7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76C53" w:rsidRPr="00D76C53" w:rsidRDefault="00D76C53" w:rsidP="00D7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2,19</w:t>
            </w:r>
          </w:p>
        </w:tc>
      </w:tr>
      <w:tr w:rsidR="00D76C53" w:rsidRPr="00D76C53" w:rsidTr="00D76C53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76C53" w:rsidRPr="00D76C53" w:rsidRDefault="00D76C53" w:rsidP="00D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19ч21бр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76C53" w:rsidRPr="00D76C53" w:rsidRDefault="00D76C53" w:rsidP="00D7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76C53" w:rsidRPr="00D76C53" w:rsidRDefault="00D76C53" w:rsidP="00D7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76C53" w:rsidRPr="00D76C53" w:rsidRDefault="00D76C53" w:rsidP="00D7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76C53" w:rsidRPr="00D76C53" w:rsidRDefault="00D76C53" w:rsidP="00D7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3,84</w:t>
            </w:r>
          </w:p>
        </w:tc>
      </w:tr>
      <w:tr w:rsidR="00D76C53" w:rsidRPr="00D76C53" w:rsidTr="00D76C53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76C53" w:rsidRPr="00D76C53" w:rsidRDefault="00D76C53" w:rsidP="00D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19ч21бр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76C53" w:rsidRPr="00D76C53" w:rsidRDefault="00D76C53" w:rsidP="00D7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76C53" w:rsidRPr="00D76C53" w:rsidRDefault="00D76C53" w:rsidP="00D7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76C53" w:rsidRPr="00D76C53" w:rsidRDefault="00D76C53" w:rsidP="00D7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76C53" w:rsidRPr="00D76C53" w:rsidRDefault="00D76C53" w:rsidP="00D7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5,14</w:t>
            </w:r>
          </w:p>
        </w:tc>
      </w:tr>
      <w:tr w:rsidR="00D76C53" w:rsidRPr="00D76C53" w:rsidTr="00D76C53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76C53" w:rsidRPr="00D76C53" w:rsidRDefault="00D76C53" w:rsidP="00D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19ч21бр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76C53" w:rsidRPr="00D76C53" w:rsidRDefault="00D76C53" w:rsidP="00D7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76C53" w:rsidRPr="00D76C53" w:rsidRDefault="00D76C53" w:rsidP="00D7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76C53" w:rsidRPr="00D76C53" w:rsidRDefault="00D76C53" w:rsidP="00D7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76C53" w:rsidRPr="00D76C53" w:rsidRDefault="00D76C53" w:rsidP="00D7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11,12</w:t>
            </w:r>
          </w:p>
        </w:tc>
      </w:tr>
      <w:tr w:rsidR="00D76C53" w:rsidRPr="00D76C53" w:rsidTr="00D76C53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76C53" w:rsidRPr="00D76C53" w:rsidRDefault="00D76C53" w:rsidP="00D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19ч21бр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76C53" w:rsidRPr="00D76C53" w:rsidRDefault="00D76C53" w:rsidP="00D7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76C53" w:rsidRPr="00D76C53" w:rsidRDefault="00D76C53" w:rsidP="00D7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76C53" w:rsidRPr="00D76C53" w:rsidRDefault="00D76C53" w:rsidP="00D7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76C53" w:rsidRPr="00D76C53" w:rsidRDefault="00D76C53" w:rsidP="00D7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22,34</w:t>
            </w:r>
          </w:p>
        </w:tc>
      </w:tr>
      <w:tr w:rsidR="00D76C53" w:rsidRPr="00D76C53" w:rsidTr="00D76C53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76C53" w:rsidRPr="00D76C53" w:rsidRDefault="00D76C53" w:rsidP="00D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19ч21бр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76C53" w:rsidRPr="00D76C53" w:rsidRDefault="00D76C53" w:rsidP="00D7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76C53" w:rsidRPr="00D76C53" w:rsidRDefault="00D76C53" w:rsidP="00D7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76C53" w:rsidRPr="00D76C53" w:rsidRDefault="00D76C53" w:rsidP="00D7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76C53" w:rsidRPr="00D76C53" w:rsidRDefault="00D76C53" w:rsidP="00D7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33,92</w:t>
            </w:r>
          </w:p>
        </w:tc>
      </w:tr>
    </w:tbl>
    <w:p w:rsidR="00D76C53" w:rsidRPr="00D76C53" w:rsidRDefault="00D76C53" w:rsidP="00D7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C53" w:rsidRPr="00D76C53" w:rsidRDefault="00D76C53" w:rsidP="00D76C53">
      <w:pPr>
        <w:spacing w:after="0" w:line="273" w:lineRule="atLeast"/>
        <w:textAlignment w:val="top"/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</w:pPr>
      <w:r w:rsidRPr="00D76C53"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  <w:t>Описание товара</w:t>
      </w:r>
    </w:p>
    <w:p w:rsidR="00D76C53" w:rsidRPr="00D76C53" w:rsidRDefault="00D76C53" w:rsidP="00D76C53">
      <w:pPr>
        <w:spacing w:after="0" w:line="273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D76C53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 </w:t>
      </w:r>
    </w:p>
    <w:p w:rsidR="00D76C53" w:rsidRPr="00D76C53" w:rsidRDefault="00D76C53" w:rsidP="00D76C53">
      <w:pPr>
        <w:spacing w:after="75" w:line="273" w:lineRule="atLeast"/>
        <w:jc w:val="both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D76C5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обратные поворотные однодисковые чугунные применяются для предотвращения обратного потока среды в трубопроводах</w:t>
      </w:r>
    </w:p>
    <w:p w:rsidR="00D9454F" w:rsidRDefault="00D9454F" w:rsidP="00D76C53"/>
    <w:sectPr w:rsidR="00D9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53"/>
    <w:rsid w:val="00D76C53"/>
    <w:rsid w:val="00D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246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2846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none" w:sz="0" w:space="11" w:color="auto"/>
                <w:right w:val="single" w:sz="6" w:space="11" w:color="E2E2E2"/>
              </w:divBdr>
            </w:div>
            <w:div w:id="713115641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none" w:sz="0" w:space="11" w:color="auto"/>
                <w:right w:val="single" w:sz="6" w:space="11" w:color="E2E2E2"/>
              </w:divBdr>
            </w:div>
          </w:divsChild>
        </w:div>
        <w:div w:id="11289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7024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single" w:sz="6" w:space="11" w:color="E2E2E2"/>
                <w:right w:val="single" w:sz="6" w:space="11" w:color="E2E2E2"/>
              </w:divBdr>
              <w:divsChild>
                <w:div w:id="1249344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JVcust</dc:creator>
  <cp:lastModifiedBy>JVcust</cp:lastModifiedBy>
  <cp:revision>1</cp:revision>
  <dcterms:created xsi:type="dcterms:W3CDTF">2016-09-14T12:51:00Z</dcterms:created>
  <dcterms:modified xsi:type="dcterms:W3CDTF">2016-09-14T12:52:00Z</dcterms:modified>
</cp:coreProperties>
</file>