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3D" w:rsidRPr="00CC253D" w:rsidRDefault="00CC253D" w:rsidP="00CC253D">
      <w:pPr>
        <w:spacing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</w:pPr>
      <w:r w:rsidRPr="00CC253D"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  <w:t xml:space="preserve">30нж941нж </w:t>
      </w:r>
      <w:proofErr w:type="spellStart"/>
      <w:r w:rsidRPr="00CC253D"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  <w:t>Ру</w:t>
      </w:r>
      <w:proofErr w:type="spellEnd"/>
      <w:r w:rsidRPr="00CC253D">
        <w:rPr>
          <w:rFonts w:ascii="Cambria" w:eastAsia="Times New Roman" w:hAnsi="Cambria" w:cs="Times New Roman"/>
          <w:b/>
          <w:bCs/>
          <w:i/>
          <w:iCs/>
          <w:color w:val="B73131"/>
          <w:kern w:val="36"/>
          <w:sz w:val="27"/>
          <w:szCs w:val="27"/>
          <w:lang w:eastAsia="ru-RU"/>
        </w:rPr>
        <w:t xml:space="preserve"> 1,6МПа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C253D" w:rsidRPr="00CC253D" w:rsidTr="00CC253D">
        <w:trPr>
          <w:tblCellSpacing w:w="0" w:type="dxa"/>
        </w:trPr>
        <w:tc>
          <w:tcPr>
            <w:tcW w:w="5000" w:type="pct"/>
            <w:hideMark/>
          </w:tcPr>
          <w:p w:rsidR="00CC253D" w:rsidRPr="00CC253D" w:rsidRDefault="00CC253D" w:rsidP="00CC2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CC2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Задвижка нержавеющая 30нж941нж</w:t>
            </w:r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клиновая с выдвижным шпинделем фланцевая под электропривод предназначена для установки на трубопроводах с диаметрами </w:t>
            </w:r>
            <w:proofErr w:type="spellStart"/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Ду</w:t>
            </w:r>
            <w:proofErr w:type="spellEnd"/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- 50, 80, 100, 125, 150, 200, 250, 300 в качестве запорного устройства на </w:t>
            </w:r>
            <w:proofErr w:type="spellStart"/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жидкии</w:t>
            </w:r>
            <w:proofErr w:type="spellEnd"/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газообразные, нейтральная к материалам, соприкасающимся со средой, при давлении до 1,6 МПа и температуре до +565С.</w:t>
            </w:r>
            <w:proofErr w:type="gramEnd"/>
          </w:p>
          <w:p w:rsidR="00CC253D" w:rsidRPr="00CC253D" w:rsidRDefault="00CC253D" w:rsidP="00CC2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CC253D" w:rsidRPr="00CC253D" w:rsidRDefault="00CC253D" w:rsidP="00CC2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CC2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Рабочая среда</w:t>
            </w:r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природный газ влажный, нефтепродукты, содержащие сероводород до 0,1%, жидкие и газообразные нефтехимические продукты, скорость коррозии в которых стали 12Х18Н9Т не более 0,2 мм/год, при температуре среды до 565С, минимальная температура окружающего воздуха -60С</w:t>
            </w:r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CC2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Герметичности затвора</w:t>
            </w:r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класс «А» по ГОСТ 9544-93</w:t>
            </w:r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CC2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Давление условное PN, МПа (кгс/см²)</w:t>
            </w:r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- 1,6 (16)</w:t>
            </w:r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CC2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Присоединение к трубопроводу</w:t>
            </w:r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фланцевое по ГОСТ 12815-80</w:t>
            </w:r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CC2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Материал корпуса</w:t>
            </w:r>
            <w:proofErr w:type="gramEnd"/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– сталь 12Х18Н9ТЛ</w:t>
            </w:r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CC2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Управление</w:t>
            </w:r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электропривод</w:t>
            </w:r>
          </w:p>
          <w:p w:rsidR="00CC253D" w:rsidRPr="00CC253D" w:rsidRDefault="00CC253D" w:rsidP="00CC25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2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Общий вид</w:t>
            </w:r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CC2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CC253D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407513" wp14:editId="7DD81A30">
                  <wp:extent cx="714375" cy="1990725"/>
                  <wp:effectExtent l="0" t="0" r="9525" b="9525"/>
                  <wp:docPr id="1" name="Рисунок 1" descr="задвижка 30нж941н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вижка 30нж941н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1679"/>
              <w:gridCol w:w="1288"/>
              <w:gridCol w:w="1402"/>
            </w:tblGrid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Диаметр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Длина L, мм.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 xml:space="preserve">Масса, </w:t>
                  </w:r>
                  <w:proofErr w:type="gramStart"/>
                  <w:r w:rsidRPr="00CC253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Цена, руб.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1040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CC253D" w:rsidRPr="00CC253D" w:rsidRDefault="00CC253D" w:rsidP="00CC2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2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Тип электропривода:</w:t>
            </w:r>
          </w:p>
          <w:tbl>
            <w:tblPr>
              <w:tblW w:w="3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6"/>
              <w:gridCol w:w="3467"/>
            </w:tblGrid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Диаметр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Электропривод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НВ (</w:t>
                  </w:r>
                  <w:proofErr w:type="gramStart"/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</w:t>
                  </w:r>
                  <w:proofErr w:type="gramEnd"/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НВ (</w:t>
                  </w:r>
                  <w:proofErr w:type="gramStart"/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</w:t>
                  </w:r>
                  <w:proofErr w:type="gramEnd"/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НВ (</w:t>
                  </w:r>
                  <w:proofErr w:type="gramStart"/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</w:t>
                  </w:r>
                  <w:proofErr w:type="gramEnd"/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НВ (</w:t>
                  </w:r>
                  <w:proofErr w:type="gramStart"/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</w:t>
                  </w:r>
                  <w:proofErr w:type="gramEnd"/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НВ (НБ)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НВ (НБ)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>300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НВ (НБ)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НВ</w:t>
                  </w:r>
                </w:p>
              </w:tc>
            </w:tr>
            <w:tr w:rsidR="00CC253D" w:rsidRPr="00CC25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C253D" w:rsidRPr="00CC253D" w:rsidRDefault="00CC253D" w:rsidP="00CC2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CC253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НГ</w:t>
                  </w:r>
                </w:p>
              </w:tc>
            </w:tr>
          </w:tbl>
          <w:p w:rsidR="00CC253D" w:rsidRPr="00CC253D" w:rsidRDefault="00CC253D" w:rsidP="00CC2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263C70" w:rsidRDefault="00263C70">
      <w:bookmarkStart w:id="0" w:name="_GoBack"/>
      <w:bookmarkEnd w:id="0"/>
    </w:p>
    <w:sectPr w:rsidR="0026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3D"/>
    <w:rsid w:val="00263C70"/>
    <w:rsid w:val="00C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2016-09-14T14:13:00Z</dcterms:created>
  <dcterms:modified xsi:type="dcterms:W3CDTF">2016-09-14T14:14:00Z</dcterms:modified>
</cp:coreProperties>
</file>